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4125F" w14:textId="56300CD0" w:rsidR="00CC5470" w:rsidRPr="00CC5470" w:rsidRDefault="00CC5470" w:rsidP="00CC5470">
      <w:pPr>
        <w:tabs>
          <w:tab w:val="left" w:pos="-142"/>
        </w:tabs>
        <w:spacing w:line="360" w:lineRule="auto"/>
        <w:jc w:val="both"/>
        <w:rPr>
          <w:rFonts w:ascii="Arial" w:hAnsi="Arial" w:cs="Arial"/>
          <w:b/>
          <w:bCs/>
          <w:sz w:val="21"/>
          <w:szCs w:val="21"/>
        </w:rPr>
      </w:pPr>
      <w:r w:rsidRPr="00CC5470">
        <w:rPr>
          <w:rFonts w:ascii="Arial" w:hAnsi="Arial" w:cs="Arial"/>
          <w:b/>
          <w:bCs/>
          <w:sz w:val="21"/>
          <w:szCs w:val="21"/>
        </w:rPr>
        <w:t>CONTENTS</w:t>
      </w:r>
    </w:p>
    <w:p w14:paraId="55019DA7" w14:textId="77777777" w:rsidR="00CC5470" w:rsidRPr="00CC5470" w:rsidRDefault="00CC5470" w:rsidP="00CC5470">
      <w:pPr>
        <w:tabs>
          <w:tab w:val="left" w:pos="-142"/>
        </w:tabs>
        <w:spacing w:line="360" w:lineRule="auto"/>
        <w:jc w:val="both"/>
        <w:rPr>
          <w:rFonts w:ascii="Arial" w:hAnsi="Arial" w:cs="Arial"/>
          <w:sz w:val="21"/>
          <w:szCs w:val="21"/>
        </w:rPr>
      </w:pPr>
    </w:p>
    <w:p w14:paraId="191D4889" w14:textId="589F9B95" w:rsidR="00CC5470" w:rsidRPr="00DC6972" w:rsidRDefault="00CC5470" w:rsidP="00DC6972">
      <w:pPr>
        <w:pStyle w:val="ListParagraph"/>
        <w:numPr>
          <w:ilvl w:val="0"/>
          <w:numId w:val="23"/>
        </w:numPr>
        <w:tabs>
          <w:tab w:val="left" w:pos="-142"/>
        </w:tabs>
        <w:spacing w:line="360" w:lineRule="auto"/>
        <w:jc w:val="both"/>
        <w:rPr>
          <w:rFonts w:ascii="Arial" w:hAnsi="Arial" w:cs="Arial"/>
          <w:sz w:val="21"/>
          <w:szCs w:val="21"/>
        </w:rPr>
      </w:pPr>
      <w:hyperlink w:anchor="introduction" w:history="1">
        <w:r w:rsidRPr="00DC6972">
          <w:rPr>
            <w:rStyle w:val="Hyperlink"/>
            <w:rFonts w:ascii="Arial" w:hAnsi="Arial" w:cs="Arial"/>
            <w:sz w:val="21"/>
            <w:szCs w:val="21"/>
          </w:rPr>
          <w:t>INTRODUCTION</w:t>
        </w:r>
      </w:hyperlink>
    </w:p>
    <w:p w14:paraId="2ABD017A" w14:textId="57766068" w:rsidR="00CC5470" w:rsidRPr="00CC5470" w:rsidRDefault="00DC6972" w:rsidP="00CC5470">
      <w:pPr>
        <w:tabs>
          <w:tab w:val="left" w:pos="-142"/>
        </w:tabs>
        <w:spacing w:line="360" w:lineRule="auto"/>
        <w:jc w:val="both"/>
        <w:rPr>
          <w:rFonts w:ascii="Arial" w:hAnsi="Arial" w:cs="Arial"/>
          <w:sz w:val="21"/>
          <w:szCs w:val="21"/>
        </w:rPr>
      </w:pPr>
      <w:r>
        <w:tab/>
      </w:r>
      <w:hyperlink w:anchor="overarchingaim" w:history="1">
        <w:r w:rsidR="00CC5470" w:rsidRPr="007B5082">
          <w:rPr>
            <w:rStyle w:val="Hyperlink"/>
            <w:rFonts w:ascii="Arial" w:hAnsi="Arial" w:cs="Arial"/>
            <w:sz w:val="21"/>
            <w:szCs w:val="21"/>
          </w:rPr>
          <w:t>1.1 OVERARCHING AIM</w:t>
        </w:r>
      </w:hyperlink>
    </w:p>
    <w:p w14:paraId="13747861" w14:textId="735D6BB7" w:rsidR="00CC5470" w:rsidRPr="00CC5470" w:rsidRDefault="00DC6972" w:rsidP="00CC5470">
      <w:pPr>
        <w:tabs>
          <w:tab w:val="left" w:pos="-142"/>
        </w:tabs>
        <w:spacing w:line="360" w:lineRule="auto"/>
        <w:jc w:val="both"/>
        <w:rPr>
          <w:rFonts w:ascii="Arial" w:hAnsi="Arial" w:cs="Arial"/>
          <w:sz w:val="21"/>
          <w:szCs w:val="21"/>
        </w:rPr>
      </w:pPr>
      <w:r>
        <w:tab/>
      </w:r>
      <w:hyperlink w:anchor="definitions" w:history="1">
        <w:r w:rsidR="00CC5470" w:rsidRPr="007B5082">
          <w:rPr>
            <w:rStyle w:val="Hyperlink"/>
            <w:rFonts w:ascii="Arial" w:hAnsi="Arial" w:cs="Arial"/>
            <w:sz w:val="21"/>
            <w:szCs w:val="21"/>
          </w:rPr>
          <w:t>1.2 DEFINITIONS</w:t>
        </w:r>
      </w:hyperlink>
    </w:p>
    <w:p w14:paraId="763AD516" w14:textId="61FA47EF" w:rsidR="00CC5470" w:rsidRPr="00CC5470" w:rsidRDefault="00DC6972" w:rsidP="00CC5470">
      <w:pPr>
        <w:tabs>
          <w:tab w:val="left" w:pos="-142"/>
        </w:tabs>
        <w:spacing w:line="360" w:lineRule="auto"/>
        <w:jc w:val="both"/>
        <w:rPr>
          <w:rFonts w:ascii="Arial" w:hAnsi="Arial" w:cs="Arial"/>
          <w:sz w:val="21"/>
          <w:szCs w:val="21"/>
        </w:rPr>
      </w:pPr>
      <w:r>
        <w:tab/>
      </w:r>
      <w:hyperlink w:anchor="childrenswellbeinginscotland" w:history="1">
        <w:r w:rsidR="00CC5470" w:rsidRPr="007B5082">
          <w:rPr>
            <w:rStyle w:val="Hyperlink"/>
            <w:rFonts w:ascii="Arial" w:hAnsi="Arial" w:cs="Arial"/>
            <w:sz w:val="21"/>
            <w:szCs w:val="21"/>
          </w:rPr>
          <w:t>1.3 CHILDREN’S WELLBEING IN SCOTLAND</w:t>
        </w:r>
      </w:hyperlink>
    </w:p>
    <w:p w14:paraId="4A0DA181" w14:textId="59A690C9" w:rsidR="00CC5470" w:rsidRPr="00CC5470" w:rsidRDefault="00DC6972" w:rsidP="00CC5470">
      <w:pPr>
        <w:tabs>
          <w:tab w:val="left" w:pos="-142"/>
        </w:tabs>
        <w:spacing w:line="360" w:lineRule="auto"/>
        <w:jc w:val="both"/>
        <w:rPr>
          <w:rFonts w:ascii="Arial" w:hAnsi="Arial" w:cs="Arial"/>
          <w:sz w:val="21"/>
          <w:szCs w:val="21"/>
        </w:rPr>
      </w:pPr>
      <w:r>
        <w:tab/>
      </w:r>
      <w:hyperlink w:anchor="riskstochildrenswellbeing" w:history="1">
        <w:r w:rsidR="00CC5470" w:rsidRPr="007B5082">
          <w:rPr>
            <w:rStyle w:val="Hyperlink"/>
            <w:rFonts w:ascii="Arial" w:hAnsi="Arial" w:cs="Arial"/>
            <w:sz w:val="21"/>
            <w:szCs w:val="21"/>
          </w:rPr>
          <w:t>1.4 RISKS TO CHILDREN’S WELLBEING IN SCOTTISH FOOTBALL</w:t>
        </w:r>
      </w:hyperlink>
    </w:p>
    <w:p w14:paraId="07F9BD17" w14:textId="660D5D9D" w:rsidR="00CC5470" w:rsidRPr="00CC5470" w:rsidRDefault="00DC6972" w:rsidP="00CC5470">
      <w:pPr>
        <w:tabs>
          <w:tab w:val="left" w:pos="-142"/>
        </w:tabs>
        <w:spacing w:line="360" w:lineRule="auto"/>
        <w:jc w:val="both"/>
        <w:rPr>
          <w:rFonts w:ascii="Arial" w:hAnsi="Arial" w:cs="Arial"/>
          <w:sz w:val="21"/>
          <w:szCs w:val="21"/>
        </w:rPr>
      </w:pPr>
      <w:r>
        <w:tab/>
      </w:r>
      <w:hyperlink w:anchor="everyonesresponsibility" w:history="1">
        <w:r w:rsidR="00CC5470" w:rsidRPr="007B5082">
          <w:rPr>
            <w:rStyle w:val="Hyperlink"/>
            <w:rFonts w:ascii="Arial" w:hAnsi="Arial" w:cs="Arial"/>
            <w:sz w:val="21"/>
            <w:szCs w:val="21"/>
          </w:rPr>
          <w:t>1.5 EVERYONE’S RESPONSIBILITIES</w:t>
        </w:r>
      </w:hyperlink>
    </w:p>
    <w:p w14:paraId="12D7CC10" w14:textId="29CD2DC6" w:rsidR="00CC5470" w:rsidRPr="00CC5470" w:rsidRDefault="00DC6972" w:rsidP="00CC5470">
      <w:pPr>
        <w:tabs>
          <w:tab w:val="left" w:pos="-142"/>
        </w:tabs>
        <w:spacing w:line="360" w:lineRule="auto"/>
        <w:jc w:val="both"/>
        <w:rPr>
          <w:rFonts w:ascii="Arial" w:hAnsi="Arial" w:cs="Arial"/>
          <w:sz w:val="21"/>
          <w:szCs w:val="21"/>
        </w:rPr>
      </w:pPr>
      <w:r>
        <w:tab/>
      </w:r>
      <w:hyperlink w:anchor="review" w:history="1">
        <w:r w:rsidR="00CC5470" w:rsidRPr="007B5082">
          <w:rPr>
            <w:rStyle w:val="Hyperlink"/>
            <w:rFonts w:ascii="Arial" w:hAnsi="Arial" w:cs="Arial"/>
            <w:sz w:val="21"/>
            <w:szCs w:val="21"/>
          </w:rPr>
          <w:t>1.6 REVIEW</w:t>
        </w:r>
      </w:hyperlink>
    </w:p>
    <w:p w14:paraId="7BBC37D5" w14:textId="77777777" w:rsidR="00CC5470" w:rsidRPr="00CC5470" w:rsidRDefault="00CC5470" w:rsidP="00CC5470">
      <w:pPr>
        <w:tabs>
          <w:tab w:val="left" w:pos="-142"/>
        </w:tabs>
        <w:spacing w:line="360" w:lineRule="auto"/>
        <w:jc w:val="both"/>
        <w:rPr>
          <w:rFonts w:ascii="Arial" w:hAnsi="Arial" w:cs="Arial"/>
          <w:sz w:val="21"/>
          <w:szCs w:val="21"/>
        </w:rPr>
      </w:pPr>
    </w:p>
    <w:p w14:paraId="7EB6E527" w14:textId="4611D084" w:rsidR="00CC5470" w:rsidRPr="00DC6972" w:rsidRDefault="00E70E8D" w:rsidP="00DC6972">
      <w:pPr>
        <w:pStyle w:val="ListParagraph"/>
        <w:numPr>
          <w:ilvl w:val="0"/>
          <w:numId w:val="23"/>
        </w:numPr>
        <w:tabs>
          <w:tab w:val="left" w:pos="-142"/>
        </w:tabs>
        <w:spacing w:line="360" w:lineRule="auto"/>
        <w:jc w:val="both"/>
        <w:rPr>
          <w:rFonts w:ascii="Arial" w:hAnsi="Arial" w:cs="Arial"/>
          <w:sz w:val="21"/>
          <w:szCs w:val="21"/>
        </w:rPr>
      </w:pPr>
      <w:hyperlink w:anchor="policystatement" w:history="1">
        <w:r w:rsidRPr="00DC6972">
          <w:rPr>
            <w:rStyle w:val="Hyperlink"/>
            <w:rFonts w:ascii="Arial" w:hAnsi="Arial" w:cs="Arial"/>
            <w:sz w:val="21"/>
            <w:szCs w:val="21"/>
          </w:rPr>
          <w:t xml:space="preserve"> </w:t>
        </w:r>
        <w:r w:rsidR="00CC5470" w:rsidRPr="00DC6972">
          <w:rPr>
            <w:rStyle w:val="Hyperlink"/>
            <w:rFonts w:ascii="Arial" w:hAnsi="Arial" w:cs="Arial"/>
            <w:sz w:val="21"/>
            <w:szCs w:val="21"/>
          </w:rPr>
          <w:t>POLICY STATEMENT</w:t>
        </w:r>
      </w:hyperlink>
    </w:p>
    <w:p w14:paraId="49821642" w14:textId="77777777" w:rsidR="00CC5470" w:rsidRPr="00CC5470" w:rsidRDefault="00CC5470" w:rsidP="00CC5470">
      <w:pPr>
        <w:tabs>
          <w:tab w:val="left" w:pos="-142"/>
        </w:tabs>
        <w:spacing w:line="360" w:lineRule="auto"/>
        <w:jc w:val="both"/>
        <w:rPr>
          <w:rFonts w:ascii="Arial" w:hAnsi="Arial" w:cs="Arial"/>
          <w:sz w:val="21"/>
          <w:szCs w:val="21"/>
        </w:rPr>
      </w:pPr>
    </w:p>
    <w:p w14:paraId="47533330" w14:textId="3D06A7DD" w:rsidR="00CC5470" w:rsidRPr="00DC6972" w:rsidRDefault="00CC5470" w:rsidP="00DC6972">
      <w:pPr>
        <w:pStyle w:val="ListParagraph"/>
        <w:numPr>
          <w:ilvl w:val="0"/>
          <w:numId w:val="23"/>
        </w:numPr>
        <w:tabs>
          <w:tab w:val="left" w:pos="-142"/>
        </w:tabs>
        <w:spacing w:line="360" w:lineRule="auto"/>
        <w:jc w:val="both"/>
        <w:rPr>
          <w:rFonts w:ascii="Arial" w:hAnsi="Arial" w:cs="Arial"/>
          <w:sz w:val="21"/>
          <w:szCs w:val="21"/>
        </w:rPr>
      </w:pPr>
      <w:hyperlink w:anchor="setthestandards" w:history="1">
        <w:r w:rsidRPr="00DC6972">
          <w:rPr>
            <w:rStyle w:val="Hyperlink"/>
            <w:rFonts w:ascii="Arial" w:hAnsi="Arial" w:cs="Arial"/>
            <w:sz w:val="21"/>
            <w:szCs w:val="21"/>
          </w:rPr>
          <w:t>SET THE STANDARDS – BEHAVIOURS,</w:t>
        </w:r>
        <w:r w:rsidR="00E70E8D" w:rsidRPr="00DC6972">
          <w:rPr>
            <w:rStyle w:val="Hyperlink"/>
            <w:rFonts w:ascii="Arial" w:hAnsi="Arial" w:cs="Arial"/>
            <w:sz w:val="21"/>
            <w:szCs w:val="21"/>
          </w:rPr>
          <w:t xml:space="preserve"> </w:t>
        </w:r>
        <w:r w:rsidRPr="00DC6972">
          <w:rPr>
            <w:rStyle w:val="Hyperlink"/>
            <w:rFonts w:ascii="Arial" w:hAnsi="Arial" w:cs="Arial"/>
            <w:sz w:val="21"/>
            <w:szCs w:val="21"/>
          </w:rPr>
          <w:t>EXPECTATIONS AND REQUIREMENTS</w:t>
        </w:r>
      </w:hyperlink>
    </w:p>
    <w:p w14:paraId="316F9F6F" w14:textId="77777777" w:rsidR="009854CF" w:rsidRDefault="009854CF" w:rsidP="00CC5470">
      <w:pPr>
        <w:tabs>
          <w:tab w:val="left" w:pos="-142"/>
        </w:tabs>
        <w:spacing w:line="360" w:lineRule="auto"/>
        <w:jc w:val="both"/>
        <w:rPr>
          <w:rFonts w:ascii="Arial" w:hAnsi="Arial" w:cs="Arial"/>
          <w:sz w:val="21"/>
          <w:szCs w:val="21"/>
        </w:rPr>
      </w:pPr>
    </w:p>
    <w:p w14:paraId="5471F5CF" w14:textId="77777777" w:rsidR="006B3E45" w:rsidRDefault="006B3E45" w:rsidP="009854CF">
      <w:pPr>
        <w:tabs>
          <w:tab w:val="left" w:pos="-142"/>
        </w:tabs>
        <w:spacing w:line="360" w:lineRule="auto"/>
        <w:jc w:val="both"/>
        <w:rPr>
          <w:rStyle w:val="Strong"/>
        </w:rPr>
      </w:pPr>
      <w:bookmarkStart w:id="0" w:name="introduction"/>
    </w:p>
    <w:p w14:paraId="37BA8E13" w14:textId="77777777" w:rsidR="006B3E45" w:rsidRDefault="006B3E45" w:rsidP="009854CF">
      <w:pPr>
        <w:tabs>
          <w:tab w:val="left" w:pos="-142"/>
        </w:tabs>
        <w:spacing w:line="360" w:lineRule="auto"/>
        <w:jc w:val="both"/>
        <w:rPr>
          <w:rStyle w:val="Strong"/>
        </w:rPr>
      </w:pPr>
    </w:p>
    <w:p w14:paraId="2E9640DE" w14:textId="77777777" w:rsidR="006B3E45" w:rsidRDefault="006B3E45" w:rsidP="009854CF">
      <w:pPr>
        <w:tabs>
          <w:tab w:val="left" w:pos="-142"/>
        </w:tabs>
        <w:spacing w:line="360" w:lineRule="auto"/>
        <w:jc w:val="both"/>
        <w:rPr>
          <w:rStyle w:val="Strong"/>
        </w:rPr>
      </w:pPr>
    </w:p>
    <w:p w14:paraId="10BE3EED" w14:textId="77777777" w:rsidR="006B3E45" w:rsidRDefault="006B3E45" w:rsidP="009854CF">
      <w:pPr>
        <w:tabs>
          <w:tab w:val="left" w:pos="-142"/>
        </w:tabs>
        <w:spacing w:line="360" w:lineRule="auto"/>
        <w:jc w:val="both"/>
        <w:rPr>
          <w:rStyle w:val="Strong"/>
        </w:rPr>
      </w:pPr>
    </w:p>
    <w:p w14:paraId="0148874F" w14:textId="77777777" w:rsidR="006B3E45" w:rsidRDefault="006B3E45" w:rsidP="009854CF">
      <w:pPr>
        <w:tabs>
          <w:tab w:val="left" w:pos="-142"/>
        </w:tabs>
        <w:spacing w:line="360" w:lineRule="auto"/>
        <w:jc w:val="both"/>
        <w:rPr>
          <w:rStyle w:val="Strong"/>
        </w:rPr>
      </w:pPr>
    </w:p>
    <w:p w14:paraId="5CAC8150" w14:textId="77777777" w:rsidR="006B3E45" w:rsidRDefault="006B3E45" w:rsidP="009854CF">
      <w:pPr>
        <w:tabs>
          <w:tab w:val="left" w:pos="-142"/>
        </w:tabs>
        <w:spacing w:line="360" w:lineRule="auto"/>
        <w:jc w:val="both"/>
        <w:rPr>
          <w:rStyle w:val="Strong"/>
        </w:rPr>
      </w:pPr>
    </w:p>
    <w:p w14:paraId="0561A026" w14:textId="77777777" w:rsidR="006B3E45" w:rsidRDefault="006B3E45" w:rsidP="009854CF">
      <w:pPr>
        <w:tabs>
          <w:tab w:val="left" w:pos="-142"/>
        </w:tabs>
        <w:spacing w:line="360" w:lineRule="auto"/>
        <w:jc w:val="both"/>
        <w:rPr>
          <w:rStyle w:val="Strong"/>
        </w:rPr>
      </w:pPr>
    </w:p>
    <w:p w14:paraId="572F1C7A" w14:textId="77777777" w:rsidR="006B3E45" w:rsidRDefault="006B3E45" w:rsidP="009854CF">
      <w:pPr>
        <w:tabs>
          <w:tab w:val="left" w:pos="-142"/>
        </w:tabs>
        <w:spacing w:line="360" w:lineRule="auto"/>
        <w:jc w:val="both"/>
        <w:rPr>
          <w:rStyle w:val="Strong"/>
        </w:rPr>
      </w:pPr>
    </w:p>
    <w:p w14:paraId="34032D79" w14:textId="77777777" w:rsidR="006B3E45" w:rsidRDefault="006B3E45" w:rsidP="009854CF">
      <w:pPr>
        <w:tabs>
          <w:tab w:val="left" w:pos="-142"/>
        </w:tabs>
        <w:spacing w:line="360" w:lineRule="auto"/>
        <w:jc w:val="both"/>
        <w:rPr>
          <w:rStyle w:val="Strong"/>
        </w:rPr>
      </w:pPr>
    </w:p>
    <w:p w14:paraId="4EE798FB" w14:textId="77777777" w:rsidR="006B3E45" w:rsidRDefault="006B3E45" w:rsidP="009854CF">
      <w:pPr>
        <w:tabs>
          <w:tab w:val="left" w:pos="-142"/>
        </w:tabs>
        <w:spacing w:line="360" w:lineRule="auto"/>
        <w:jc w:val="both"/>
        <w:rPr>
          <w:rStyle w:val="Strong"/>
        </w:rPr>
      </w:pPr>
    </w:p>
    <w:p w14:paraId="52B3787D" w14:textId="77777777" w:rsidR="006B3E45" w:rsidRDefault="006B3E45" w:rsidP="009854CF">
      <w:pPr>
        <w:tabs>
          <w:tab w:val="left" w:pos="-142"/>
        </w:tabs>
        <w:spacing w:line="360" w:lineRule="auto"/>
        <w:jc w:val="both"/>
        <w:rPr>
          <w:rStyle w:val="Strong"/>
        </w:rPr>
      </w:pPr>
    </w:p>
    <w:p w14:paraId="1AA7D383" w14:textId="77777777" w:rsidR="006B3E45" w:rsidRDefault="006B3E45" w:rsidP="009854CF">
      <w:pPr>
        <w:tabs>
          <w:tab w:val="left" w:pos="-142"/>
        </w:tabs>
        <w:spacing w:line="360" w:lineRule="auto"/>
        <w:jc w:val="both"/>
        <w:rPr>
          <w:rStyle w:val="Strong"/>
        </w:rPr>
      </w:pPr>
    </w:p>
    <w:p w14:paraId="07678247" w14:textId="77777777" w:rsidR="006B3E45" w:rsidRDefault="006B3E45" w:rsidP="009854CF">
      <w:pPr>
        <w:tabs>
          <w:tab w:val="left" w:pos="-142"/>
        </w:tabs>
        <w:spacing w:line="360" w:lineRule="auto"/>
        <w:jc w:val="both"/>
        <w:rPr>
          <w:rStyle w:val="Strong"/>
        </w:rPr>
      </w:pPr>
    </w:p>
    <w:p w14:paraId="23674DFB" w14:textId="77777777" w:rsidR="006B3E45" w:rsidRDefault="006B3E45" w:rsidP="009854CF">
      <w:pPr>
        <w:tabs>
          <w:tab w:val="left" w:pos="-142"/>
        </w:tabs>
        <w:spacing w:line="360" w:lineRule="auto"/>
        <w:jc w:val="both"/>
        <w:rPr>
          <w:rStyle w:val="Strong"/>
        </w:rPr>
      </w:pPr>
    </w:p>
    <w:p w14:paraId="7A60C61C" w14:textId="77777777" w:rsidR="006B3E45" w:rsidRDefault="006B3E45" w:rsidP="009854CF">
      <w:pPr>
        <w:tabs>
          <w:tab w:val="left" w:pos="-142"/>
        </w:tabs>
        <w:spacing w:line="360" w:lineRule="auto"/>
        <w:jc w:val="both"/>
        <w:rPr>
          <w:rStyle w:val="Strong"/>
        </w:rPr>
      </w:pPr>
    </w:p>
    <w:p w14:paraId="40A7CC58" w14:textId="77777777" w:rsidR="006B3E45" w:rsidRDefault="006B3E45" w:rsidP="009854CF">
      <w:pPr>
        <w:tabs>
          <w:tab w:val="left" w:pos="-142"/>
        </w:tabs>
        <w:spacing w:line="360" w:lineRule="auto"/>
        <w:jc w:val="both"/>
        <w:rPr>
          <w:rStyle w:val="Strong"/>
        </w:rPr>
      </w:pPr>
    </w:p>
    <w:p w14:paraId="2C073437" w14:textId="77777777" w:rsidR="006B3E45" w:rsidRDefault="006B3E45" w:rsidP="009854CF">
      <w:pPr>
        <w:tabs>
          <w:tab w:val="left" w:pos="-142"/>
        </w:tabs>
        <w:spacing w:line="360" w:lineRule="auto"/>
        <w:jc w:val="both"/>
        <w:rPr>
          <w:rStyle w:val="Strong"/>
        </w:rPr>
      </w:pPr>
    </w:p>
    <w:p w14:paraId="40575DDA" w14:textId="77777777" w:rsidR="006B3E45" w:rsidRDefault="006B3E45" w:rsidP="009854CF">
      <w:pPr>
        <w:tabs>
          <w:tab w:val="left" w:pos="-142"/>
        </w:tabs>
        <w:spacing w:line="360" w:lineRule="auto"/>
        <w:jc w:val="both"/>
        <w:rPr>
          <w:rStyle w:val="Strong"/>
        </w:rPr>
      </w:pPr>
    </w:p>
    <w:p w14:paraId="21071E6E" w14:textId="77777777" w:rsidR="006B3E45" w:rsidRDefault="006B3E45" w:rsidP="009854CF">
      <w:pPr>
        <w:tabs>
          <w:tab w:val="left" w:pos="-142"/>
        </w:tabs>
        <w:spacing w:line="360" w:lineRule="auto"/>
        <w:jc w:val="both"/>
        <w:rPr>
          <w:rStyle w:val="Strong"/>
        </w:rPr>
      </w:pPr>
    </w:p>
    <w:p w14:paraId="5E315B8B" w14:textId="77777777" w:rsidR="006B3E45" w:rsidRDefault="006B3E45" w:rsidP="009854CF">
      <w:pPr>
        <w:tabs>
          <w:tab w:val="left" w:pos="-142"/>
        </w:tabs>
        <w:spacing w:line="360" w:lineRule="auto"/>
        <w:jc w:val="both"/>
        <w:rPr>
          <w:rStyle w:val="Strong"/>
        </w:rPr>
      </w:pPr>
    </w:p>
    <w:p w14:paraId="435538AB" w14:textId="77777777" w:rsidR="006B3E45" w:rsidRDefault="006B3E45" w:rsidP="009854CF">
      <w:pPr>
        <w:tabs>
          <w:tab w:val="left" w:pos="-142"/>
        </w:tabs>
        <w:spacing w:line="360" w:lineRule="auto"/>
        <w:jc w:val="both"/>
        <w:rPr>
          <w:rStyle w:val="Strong"/>
        </w:rPr>
      </w:pPr>
    </w:p>
    <w:p w14:paraId="3EAD58AD" w14:textId="77777777" w:rsidR="006B3E45" w:rsidRDefault="006B3E45" w:rsidP="009854CF">
      <w:pPr>
        <w:tabs>
          <w:tab w:val="left" w:pos="-142"/>
        </w:tabs>
        <w:spacing w:line="360" w:lineRule="auto"/>
        <w:jc w:val="both"/>
        <w:rPr>
          <w:rStyle w:val="Strong"/>
        </w:rPr>
      </w:pPr>
    </w:p>
    <w:p w14:paraId="12D2AAAE" w14:textId="77777777" w:rsidR="006B3E45" w:rsidRDefault="006B3E45" w:rsidP="009854CF">
      <w:pPr>
        <w:tabs>
          <w:tab w:val="left" w:pos="-142"/>
        </w:tabs>
        <w:spacing w:line="360" w:lineRule="auto"/>
        <w:jc w:val="both"/>
        <w:rPr>
          <w:rStyle w:val="Strong"/>
        </w:rPr>
      </w:pPr>
    </w:p>
    <w:p w14:paraId="2AD2AE28" w14:textId="77777777" w:rsidR="006B3E45" w:rsidRDefault="006B3E45" w:rsidP="009854CF">
      <w:pPr>
        <w:tabs>
          <w:tab w:val="left" w:pos="-142"/>
        </w:tabs>
        <w:spacing w:line="360" w:lineRule="auto"/>
        <w:jc w:val="both"/>
        <w:rPr>
          <w:rStyle w:val="Strong"/>
        </w:rPr>
      </w:pPr>
    </w:p>
    <w:p w14:paraId="300416C0" w14:textId="6D64662F" w:rsidR="009854CF" w:rsidRPr="007B5082" w:rsidRDefault="00135B92" w:rsidP="008721C0">
      <w:pPr>
        <w:pStyle w:val="ListParagraph"/>
        <w:numPr>
          <w:ilvl w:val="0"/>
          <w:numId w:val="26"/>
        </w:numPr>
        <w:tabs>
          <w:tab w:val="left" w:pos="-142"/>
        </w:tabs>
        <w:spacing w:line="360" w:lineRule="auto"/>
        <w:jc w:val="both"/>
        <w:rPr>
          <w:rStyle w:val="Strong"/>
        </w:rPr>
      </w:pPr>
      <w:r w:rsidRPr="007B5082">
        <w:rPr>
          <w:rStyle w:val="Strong"/>
        </w:rPr>
        <w:lastRenderedPageBreak/>
        <w:t>INTRODUCTION</w:t>
      </w:r>
    </w:p>
    <w:p w14:paraId="3D84A586" w14:textId="123306D2" w:rsidR="009854CF" w:rsidRPr="007B5082" w:rsidRDefault="00821D3E" w:rsidP="00821D3E">
      <w:pPr>
        <w:tabs>
          <w:tab w:val="left" w:pos="-142"/>
        </w:tabs>
        <w:spacing w:line="360" w:lineRule="auto"/>
        <w:jc w:val="both"/>
        <w:rPr>
          <w:rStyle w:val="Emphasis"/>
        </w:rPr>
      </w:pPr>
      <w:bookmarkStart w:id="1" w:name="overarchingaim"/>
      <w:bookmarkEnd w:id="0"/>
      <w:r>
        <w:rPr>
          <w:rStyle w:val="Emphasis"/>
        </w:rPr>
        <w:t>1.1</w:t>
      </w:r>
      <w:r w:rsidR="009854CF" w:rsidRPr="007B5082">
        <w:rPr>
          <w:rStyle w:val="Emphasis"/>
        </w:rPr>
        <w:t xml:space="preserve"> </w:t>
      </w:r>
      <w:r w:rsidR="00854CE0">
        <w:rPr>
          <w:rStyle w:val="Emphasis"/>
        </w:rPr>
        <w:tab/>
      </w:r>
      <w:r w:rsidR="009854CF" w:rsidRPr="007B5082">
        <w:rPr>
          <w:rStyle w:val="Emphasis"/>
        </w:rPr>
        <w:t>Overarching Aim</w:t>
      </w:r>
    </w:p>
    <w:bookmarkEnd w:id="1"/>
    <w:p w14:paraId="24FCFA29" w14:textId="4A996920" w:rsidR="009854CF" w:rsidRPr="009854CF" w:rsidRDefault="00854CE0" w:rsidP="009854CF">
      <w:pPr>
        <w:tabs>
          <w:tab w:val="left" w:pos="-142"/>
        </w:tabs>
        <w:spacing w:line="360" w:lineRule="auto"/>
        <w:jc w:val="both"/>
        <w:rPr>
          <w:rFonts w:ascii="Arial" w:hAnsi="Arial" w:cs="Arial"/>
          <w:b/>
          <w:bCs/>
          <w:i/>
          <w:iCs/>
          <w:sz w:val="21"/>
          <w:szCs w:val="21"/>
        </w:rPr>
      </w:pPr>
      <w:r>
        <w:rPr>
          <w:rFonts w:ascii="Arial" w:hAnsi="Arial" w:cs="Arial"/>
          <w:b/>
          <w:bCs/>
          <w:i/>
          <w:iCs/>
          <w:sz w:val="21"/>
          <w:szCs w:val="21"/>
        </w:rPr>
        <w:tab/>
      </w:r>
      <w:r w:rsidR="00472D88">
        <w:rPr>
          <w:rFonts w:ascii="Arial" w:hAnsi="Arial" w:cs="Arial"/>
          <w:b/>
          <w:bCs/>
          <w:i/>
          <w:iCs/>
          <w:sz w:val="21"/>
          <w:szCs w:val="21"/>
        </w:rPr>
        <w:t xml:space="preserve">OUR </w:t>
      </w:r>
      <w:r w:rsidR="009854CF" w:rsidRPr="009854CF">
        <w:rPr>
          <w:rFonts w:ascii="Arial" w:hAnsi="Arial" w:cs="Arial"/>
          <w:b/>
          <w:bCs/>
          <w:i/>
          <w:iCs/>
          <w:sz w:val="21"/>
          <w:szCs w:val="21"/>
        </w:rPr>
        <w:t>VISION</w:t>
      </w:r>
    </w:p>
    <w:p w14:paraId="1815CAAB" w14:textId="7A62CB5C" w:rsidR="009854CF" w:rsidRPr="009854CF" w:rsidRDefault="00854CE0" w:rsidP="00854CE0">
      <w:pPr>
        <w:tabs>
          <w:tab w:val="left" w:pos="-142"/>
        </w:tabs>
        <w:spacing w:line="360" w:lineRule="auto"/>
        <w:ind w:left="720"/>
        <w:jc w:val="both"/>
        <w:rPr>
          <w:rFonts w:ascii="Arial" w:hAnsi="Arial" w:cs="Arial"/>
          <w:sz w:val="21"/>
          <w:szCs w:val="21"/>
        </w:rPr>
      </w:pPr>
      <w:r>
        <w:rPr>
          <w:rFonts w:ascii="Arial" w:hAnsi="Arial" w:cs="Arial"/>
          <w:sz w:val="21"/>
          <w:szCs w:val="21"/>
        </w:rPr>
        <w:tab/>
      </w:r>
      <w:r w:rsidR="009854CF" w:rsidRPr="009854CF">
        <w:rPr>
          <w:rFonts w:ascii="Arial" w:hAnsi="Arial" w:cs="Arial"/>
          <w:sz w:val="21"/>
          <w:szCs w:val="21"/>
        </w:rPr>
        <w:t>Children flourish because we put their safety, wellbeing, rights and enjoyment at the heart of every level of Scottish football</w:t>
      </w:r>
    </w:p>
    <w:p w14:paraId="170CB872" w14:textId="77777777" w:rsidR="009854CF" w:rsidRPr="009854CF" w:rsidRDefault="009854CF" w:rsidP="009854CF">
      <w:pPr>
        <w:tabs>
          <w:tab w:val="left" w:pos="-142"/>
        </w:tabs>
        <w:spacing w:line="360" w:lineRule="auto"/>
        <w:jc w:val="both"/>
        <w:rPr>
          <w:rFonts w:ascii="Arial" w:hAnsi="Arial" w:cs="Arial"/>
          <w:sz w:val="21"/>
          <w:szCs w:val="21"/>
        </w:rPr>
      </w:pPr>
    </w:p>
    <w:p w14:paraId="5E0CBB57" w14:textId="3B20875A" w:rsidR="009854CF" w:rsidRPr="009854CF" w:rsidRDefault="00854CE0" w:rsidP="009854CF">
      <w:pPr>
        <w:tabs>
          <w:tab w:val="left" w:pos="-142"/>
        </w:tabs>
        <w:spacing w:line="360" w:lineRule="auto"/>
        <w:jc w:val="both"/>
        <w:rPr>
          <w:rFonts w:ascii="Arial" w:hAnsi="Arial" w:cs="Arial"/>
          <w:b/>
          <w:bCs/>
          <w:i/>
          <w:iCs/>
          <w:sz w:val="21"/>
          <w:szCs w:val="21"/>
        </w:rPr>
      </w:pPr>
      <w:r>
        <w:rPr>
          <w:rFonts w:ascii="Arial" w:hAnsi="Arial" w:cs="Arial"/>
          <w:b/>
          <w:bCs/>
          <w:i/>
          <w:iCs/>
          <w:sz w:val="21"/>
          <w:szCs w:val="21"/>
        </w:rPr>
        <w:tab/>
      </w:r>
      <w:r w:rsidR="00472D88">
        <w:rPr>
          <w:rFonts w:ascii="Arial" w:hAnsi="Arial" w:cs="Arial"/>
          <w:b/>
          <w:bCs/>
          <w:i/>
          <w:iCs/>
          <w:sz w:val="21"/>
          <w:szCs w:val="21"/>
        </w:rPr>
        <w:t xml:space="preserve">OUR </w:t>
      </w:r>
      <w:r w:rsidR="009854CF" w:rsidRPr="009854CF">
        <w:rPr>
          <w:rFonts w:ascii="Arial" w:hAnsi="Arial" w:cs="Arial"/>
          <w:b/>
          <w:bCs/>
          <w:i/>
          <w:iCs/>
          <w:sz w:val="21"/>
          <w:szCs w:val="21"/>
        </w:rPr>
        <w:t>MISSION</w:t>
      </w:r>
    </w:p>
    <w:p w14:paraId="31624831" w14:textId="69F55625" w:rsidR="009854CF" w:rsidRDefault="00854CE0" w:rsidP="009854CF">
      <w:pPr>
        <w:tabs>
          <w:tab w:val="left" w:pos="-142"/>
        </w:tabs>
        <w:spacing w:line="360" w:lineRule="auto"/>
        <w:jc w:val="both"/>
        <w:rPr>
          <w:rFonts w:ascii="Arial" w:hAnsi="Arial" w:cs="Arial"/>
          <w:sz w:val="21"/>
          <w:szCs w:val="21"/>
        </w:rPr>
      </w:pPr>
      <w:r>
        <w:rPr>
          <w:rFonts w:ascii="Arial" w:hAnsi="Arial" w:cs="Arial"/>
          <w:sz w:val="21"/>
          <w:szCs w:val="21"/>
        </w:rPr>
        <w:tab/>
      </w:r>
      <w:r w:rsidR="009854CF" w:rsidRPr="009854CF">
        <w:rPr>
          <w:rFonts w:ascii="Arial" w:hAnsi="Arial" w:cs="Arial"/>
          <w:sz w:val="21"/>
          <w:szCs w:val="21"/>
        </w:rPr>
        <w:t>To make football a safe and fun environment where children’s rights are championed by everyone</w:t>
      </w:r>
    </w:p>
    <w:p w14:paraId="776DCABE" w14:textId="77777777" w:rsidR="00821D3E" w:rsidRDefault="00821D3E" w:rsidP="00821D3E">
      <w:pPr>
        <w:tabs>
          <w:tab w:val="left" w:pos="-142"/>
        </w:tabs>
        <w:spacing w:line="360" w:lineRule="auto"/>
        <w:jc w:val="both"/>
        <w:rPr>
          <w:rFonts w:ascii="Arial" w:hAnsi="Arial" w:cs="Arial"/>
          <w:sz w:val="21"/>
          <w:szCs w:val="21"/>
        </w:rPr>
      </w:pPr>
      <w:bookmarkStart w:id="2" w:name="definitions"/>
    </w:p>
    <w:p w14:paraId="4B36220D" w14:textId="03F6AA1A" w:rsidR="00974380" w:rsidRPr="007B5082" w:rsidRDefault="00821D3E" w:rsidP="00821D3E">
      <w:pPr>
        <w:tabs>
          <w:tab w:val="left" w:pos="-142"/>
        </w:tabs>
        <w:spacing w:line="360" w:lineRule="auto"/>
        <w:jc w:val="both"/>
        <w:rPr>
          <w:rStyle w:val="Emphasis"/>
        </w:rPr>
      </w:pPr>
      <w:r>
        <w:rPr>
          <w:rFonts w:ascii="Arial" w:hAnsi="Arial" w:cs="Arial"/>
          <w:sz w:val="21"/>
          <w:szCs w:val="21"/>
        </w:rPr>
        <w:t>1.2</w:t>
      </w:r>
      <w:r w:rsidR="009854CF" w:rsidRPr="007B5082">
        <w:rPr>
          <w:rStyle w:val="Emphasis"/>
        </w:rPr>
        <w:t xml:space="preserve"> </w:t>
      </w:r>
      <w:r w:rsidR="00854CE0">
        <w:rPr>
          <w:rStyle w:val="Emphasis"/>
        </w:rPr>
        <w:tab/>
      </w:r>
      <w:r w:rsidR="009854CF" w:rsidRPr="007B5082">
        <w:rPr>
          <w:rStyle w:val="Emphasis"/>
        </w:rPr>
        <w:t>Definitions</w:t>
      </w:r>
    </w:p>
    <w:bookmarkEnd w:id="2"/>
    <w:p w14:paraId="3A3CFFF8" w14:textId="3A072E75" w:rsidR="009854CF" w:rsidRPr="000C5222" w:rsidRDefault="00854CE0" w:rsidP="009854CF">
      <w:pPr>
        <w:tabs>
          <w:tab w:val="left" w:pos="-142"/>
        </w:tabs>
        <w:spacing w:line="360" w:lineRule="auto"/>
        <w:jc w:val="both"/>
        <w:rPr>
          <w:rFonts w:ascii="Arial" w:hAnsi="Arial" w:cs="Arial"/>
          <w:i/>
          <w:iCs/>
          <w:sz w:val="21"/>
          <w:szCs w:val="21"/>
        </w:rPr>
      </w:pPr>
      <w:r>
        <w:rPr>
          <w:rFonts w:ascii="Arial" w:hAnsi="Arial" w:cs="Arial"/>
          <w:i/>
          <w:iCs/>
          <w:sz w:val="21"/>
          <w:szCs w:val="21"/>
        </w:rPr>
        <w:tab/>
      </w:r>
      <w:r w:rsidR="009854CF" w:rsidRPr="000C5222">
        <w:rPr>
          <w:rFonts w:ascii="Arial" w:hAnsi="Arial" w:cs="Arial"/>
          <w:i/>
          <w:iCs/>
          <w:sz w:val="21"/>
          <w:szCs w:val="21"/>
        </w:rPr>
        <w:t xml:space="preserve">Definition of the </w:t>
      </w:r>
      <w:r w:rsidR="00693C9E">
        <w:rPr>
          <w:rFonts w:ascii="Arial" w:hAnsi="Arial" w:cs="Arial"/>
          <w:i/>
          <w:iCs/>
          <w:sz w:val="21"/>
          <w:szCs w:val="21"/>
        </w:rPr>
        <w:t xml:space="preserve">Club’s </w:t>
      </w:r>
      <w:r w:rsidR="009854CF" w:rsidRPr="000C5222">
        <w:rPr>
          <w:rFonts w:ascii="Arial" w:hAnsi="Arial" w:cs="Arial"/>
          <w:i/>
          <w:iCs/>
          <w:sz w:val="21"/>
          <w:szCs w:val="21"/>
        </w:rPr>
        <w:t>Child Wellbeing and Protection Policy</w:t>
      </w:r>
      <w:r w:rsidR="00BF6A1E">
        <w:rPr>
          <w:rFonts w:ascii="Arial" w:hAnsi="Arial" w:cs="Arial"/>
          <w:i/>
          <w:iCs/>
          <w:sz w:val="21"/>
          <w:szCs w:val="21"/>
        </w:rPr>
        <w:t xml:space="preserve"> includes:</w:t>
      </w:r>
    </w:p>
    <w:p w14:paraId="513495EC" w14:textId="77777777" w:rsidR="009854CF" w:rsidRPr="009854CF" w:rsidRDefault="009854CF" w:rsidP="009854CF">
      <w:pPr>
        <w:tabs>
          <w:tab w:val="left" w:pos="-142"/>
        </w:tabs>
        <w:spacing w:line="360" w:lineRule="auto"/>
        <w:jc w:val="both"/>
        <w:rPr>
          <w:rFonts w:ascii="Arial" w:hAnsi="Arial" w:cs="Arial"/>
          <w:sz w:val="21"/>
          <w:szCs w:val="21"/>
        </w:rPr>
      </w:pPr>
    </w:p>
    <w:p w14:paraId="664B2C58" w14:textId="06B2B10B" w:rsidR="009854CF" w:rsidRPr="009854CF" w:rsidRDefault="009854CF" w:rsidP="009854CF">
      <w:pPr>
        <w:pStyle w:val="ListParagraph"/>
        <w:numPr>
          <w:ilvl w:val="0"/>
          <w:numId w:val="8"/>
        </w:numPr>
        <w:tabs>
          <w:tab w:val="left" w:pos="-142"/>
        </w:tabs>
        <w:spacing w:line="360" w:lineRule="auto"/>
        <w:jc w:val="both"/>
        <w:rPr>
          <w:rFonts w:ascii="Arial" w:hAnsi="Arial" w:cs="Arial"/>
          <w:sz w:val="21"/>
          <w:szCs w:val="21"/>
        </w:rPr>
      </w:pPr>
      <w:r w:rsidRPr="009854CF">
        <w:rPr>
          <w:rFonts w:ascii="Arial" w:hAnsi="Arial" w:cs="Arial"/>
          <w:sz w:val="21"/>
          <w:szCs w:val="21"/>
        </w:rPr>
        <w:t>Introduction — Overarching Aim, Definitions, Children’s Wellbeing in Scotland, Risks to Children’s Wellbeing in Scottish Football, Everyone’s Responsibility and Review</w:t>
      </w:r>
    </w:p>
    <w:p w14:paraId="6CF1183D" w14:textId="29CCB93D" w:rsidR="009854CF" w:rsidRPr="009854CF" w:rsidRDefault="009854CF" w:rsidP="009854CF">
      <w:pPr>
        <w:pStyle w:val="ListParagraph"/>
        <w:numPr>
          <w:ilvl w:val="0"/>
          <w:numId w:val="8"/>
        </w:numPr>
        <w:tabs>
          <w:tab w:val="left" w:pos="-142"/>
        </w:tabs>
        <w:spacing w:line="360" w:lineRule="auto"/>
        <w:jc w:val="both"/>
        <w:rPr>
          <w:rFonts w:ascii="Arial" w:hAnsi="Arial" w:cs="Arial"/>
          <w:sz w:val="21"/>
          <w:szCs w:val="21"/>
        </w:rPr>
      </w:pPr>
      <w:r w:rsidRPr="009854CF">
        <w:rPr>
          <w:rFonts w:ascii="Arial" w:hAnsi="Arial" w:cs="Arial"/>
          <w:sz w:val="21"/>
          <w:szCs w:val="21"/>
        </w:rPr>
        <w:t>Policy Statement</w:t>
      </w:r>
    </w:p>
    <w:p w14:paraId="783BC80E" w14:textId="157B1DD9" w:rsidR="009854CF" w:rsidRPr="009854CF" w:rsidRDefault="009854CF" w:rsidP="009854CF">
      <w:pPr>
        <w:pStyle w:val="ListParagraph"/>
        <w:numPr>
          <w:ilvl w:val="0"/>
          <w:numId w:val="8"/>
        </w:numPr>
        <w:tabs>
          <w:tab w:val="left" w:pos="-142"/>
        </w:tabs>
        <w:spacing w:line="360" w:lineRule="auto"/>
        <w:jc w:val="both"/>
        <w:rPr>
          <w:rFonts w:ascii="Arial" w:hAnsi="Arial" w:cs="Arial"/>
          <w:sz w:val="21"/>
          <w:szCs w:val="21"/>
        </w:rPr>
      </w:pPr>
      <w:r w:rsidRPr="009854CF">
        <w:rPr>
          <w:rFonts w:ascii="Arial" w:hAnsi="Arial" w:cs="Arial"/>
          <w:sz w:val="21"/>
          <w:szCs w:val="21"/>
        </w:rPr>
        <w:t>Set the Standards — Behaviours, Expectations and Requirements</w:t>
      </w:r>
    </w:p>
    <w:p w14:paraId="2876B082" w14:textId="78F87184" w:rsidR="009854CF" w:rsidRPr="009854CF" w:rsidRDefault="009854CF" w:rsidP="009854CF">
      <w:pPr>
        <w:pStyle w:val="ListParagraph"/>
        <w:numPr>
          <w:ilvl w:val="0"/>
          <w:numId w:val="8"/>
        </w:numPr>
        <w:tabs>
          <w:tab w:val="left" w:pos="-142"/>
        </w:tabs>
        <w:spacing w:line="360" w:lineRule="auto"/>
        <w:jc w:val="both"/>
        <w:rPr>
          <w:rFonts w:ascii="Arial" w:hAnsi="Arial" w:cs="Arial"/>
          <w:sz w:val="21"/>
          <w:szCs w:val="21"/>
        </w:rPr>
      </w:pPr>
      <w:r w:rsidRPr="009854CF">
        <w:rPr>
          <w:rFonts w:ascii="Arial" w:hAnsi="Arial" w:cs="Arial"/>
          <w:sz w:val="21"/>
          <w:szCs w:val="21"/>
        </w:rPr>
        <w:t>Procedures — Appointment and Selection, Responding to Concerns and Case Review</w:t>
      </w:r>
    </w:p>
    <w:p w14:paraId="1E145318" w14:textId="77777777" w:rsidR="009854CF" w:rsidRDefault="009854CF" w:rsidP="009854CF">
      <w:pPr>
        <w:pStyle w:val="ListParagraph"/>
        <w:numPr>
          <w:ilvl w:val="0"/>
          <w:numId w:val="8"/>
        </w:numPr>
        <w:tabs>
          <w:tab w:val="left" w:pos="-142"/>
        </w:tabs>
        <w:spacing w:line="360" w:lineRule="auto"/>
        <w:jc w:val="both"/>
        <w:rPr>
          <w:rFonts w:ascii="Arial" w:hAnsi="Arial" w:cs="Arial"/>
          <w:sz w:val="21"/>
          <w:szCs w:val="21"/>
        </w:rPr>
      </w:pPr>
      <w:r w:rsidRPr="009854CF">
        <w:rPr>
          <w:rFonts w:ascii="Arial" w:hAnsi="Arial" w:cs="Arial"/>
          <w:sz w:val="21"/>
          <w:szCs w:val="21"/>
          <w:u w:val="single"/>
        </w:rPr>
        <w:t>All</w:t>
      </w:r>
      <w:r w:rsidRPr="009854CF">
        <w:rPr>
          <w:rFonts w:ascii="Arial" w:hAnsi="Arial" w:cs="Arial"/>
          <w:sz w:val="21"/>
          <w:szCs w:val="21"/>
        </w:rPr>
        <w:t xml:space="preserve"> associated Practice Notes </w:t>
      </w:r>
    </w:p>
    <w:p w14:paraId="0A1B7524" w14:textId="77777777" w:rsidR="009854CF" w:rsidRDefault="009854CF" w:rsidP="009854CF">
      <w:pPr>
        <w:tabs>
          <w:tab w:val="left" w:pos="-142"/>
        </w:tabs>
        <w:spacing w:line="360" w:lineRule="auto"/>
        <w:jc w:val="both"/>
        <w:rPr>
          <w:rFonts w:ascii="Arial" w:hAnsi="Arial" w:cs="Arial"/>
          <w:sz w:val="21"/>
          <w:szCs w:val="21"/>
        </w:rPr>
      </w:pPr>
    </w:p>
    <w:p w14:paraId="5F94381B" w14:textId="1895B326" w:rsidR="009854CF" w:rsidRDefault="009854CF" w:rsidP="009854CF">
      <w:pPr>
        <w:tabs>
          <w:tab w:val="left" w:pos="-142"/>
        </w:tabs>
        <w:spacing w:line="360" w:lineRule="auto"/>
        <w:jc w:val="both"/>
        <w:rPr>
          <w:rFonts w:ascii="Arial" w:hAnsi="Arial" w:cs="Arial"/>
          <w:sz w:val="21"/>
          <w:szCs w:val="21"/>
        </w:rPr>
      </w:pPr>
      <w:r w:rsidRPr="009854CF">
        <w:rPr>
          <w:rFonts w:ascii="Arial" w:hAnsi="Arial" w:cs="Arial"/>
          <w:sz w:val="21"/>
          <w:szCs w:val="21"/>
        </w:rPr>
        <w:t>Herein all the documents listed above will be referred to as the ‘Child Wellbeing and Protection Policy’ or ‘this policy’.</w:t>
      </w:r>
    </w:p>
    <w:p w14:paraId="6FEA1582" w14:textId="77777777" w:rsidR="007226BF" w:rsidRDefault="007226BF" w:rsidP="009854CF">
      <w:pPr>
        <w:tabs>
          <w:tab w:val="left" w:pos="-142"/>
        </w:tabs>
        <w:spacing w:line="360" w:lineRule="auto"/>
        <w:jc w:val="both"/>
        <w:rPr>
          <w:rFonts w:ascii="Arial" w:hAnsi="Arial" w:cs="Arial"/>
          <w:sz w:val="21"/>
          <w:szCs w:val="21"/>
        </w:rPr>
      </w:pPr>
    </w:p>
    <w:p w14:paraId="23E4B4CC" w14:textId="18028707" w:rsidR="007226BF" w:rsidRPr="007226BF" w:rsidRDefault="007226BF" w:rsidP="009854CF">
      <w:pPr>
        <w:tabs>
          <w:tab w:val="left" w:pos="-142"/>
        </w:tabs>
        <w:spacing w:line="360" w:lineRule="auto"/>
        <w:jc w:val="both"/>
        <w:rPr>
          <w:rFonts w:ascii="Arial" w:hAnsi="Arial" w:cs="Arial"/>
          <w:i/>
          <w:iCs/>
          <w:sz w:val="21"/>
          <w:szCs w:val="21"/>
        </w:rPr>
      </w:pPr>
      <w:r w:rsidRPr="007226BF">
        <w:rPr>
          <w:rFonts w:ascii="Arial" w:hAnsi="Arial" w:cs="Arial"/>
          <w:i/>
          <w:iCs/>
          <w:sz w:val="21"/>
          <w:szCs w:val="21"/>
        </w:rPr>
        <w:t>Definition of Child</w:t>
      </w:r>
    </w:p>
    <w:p w14:paraId="4BFBE246" w14:textId="6304CD13" w:rsidR="007226BF" w:rsidRPr="007226BF" w:rsidRDefault="007226BF" w:rsidP="007226BF">
      <w:pPr>
        <w:tabs>
          <w:tab w:val="left" w:pos="-142"/>
        </w:tabs>
        <w:spacing w:line="360" w:lineRule="auto"/>
        <w:jc w:val="both"/>
        <w:rPr>
          <w:rFonts w:ascii="Arial" w:hAnsi="Arial" w:cs="Arial"/>
          <w:sz w:val="21"/>
          <w:szCs w:val="21"/>
        </w:rPr>
      </w:pPr>
      <w:r w:rsidRPr="007226BF">
        <w:rPr>
          <w:rFonts w:ascii="Arial" w:hAnsi="Arial" w:cs="Arial"/>
          <w:sz w:val="21"/>
          <w:szCs w:val="21"/>
        </w:rPr>
        <w:t>Article 1 of the United Nations Convention on the Rights of the Child states that everyone under 18 has the rights set out in the Convention. Within the Children and Young People (Scotland) Act 2014, a child is defined as anyone who has not reached</w:t>
      </w:r>
      <w:r>
        <w:rPr>
          <w:rFonts w:ascii="Arial" w:hAnsi="Arial" w:cs="Arial"/>
          <w:sz w:val="21"/>
          <w:szCs w:val="21"/>
        </w:rPr>
        <w:t xml:space="preserve"> </w:t>
      </w:r>
      <w:r w:rsidRPr="007226BF">
        <w:rPr>
          <w:rFonts w:ascii="Arial" w:hAnsi="Arial" w:cs="Arial"/>
          <w:sz w:val="21"/>
          <w:szCs w:val="21"/>
        </w:rPr>
        <w:t>the age of 18.</w:t>
      </w:r>
      <w:r w:rsidRPr="007226BF">
        <w:rPr>
          <w:rFonts w:ascii="Arial" w:hAnsi="Arial" w:cs="Arial"/>
          <w:sz w:val="21"/>
          <w:szCs w:val="21"/>
          <w:vertAlign w:val="superscript"/>
        </w:rPr>
        <w:t>1</w:t>
      </w:r>
    </w:p>
    <w:p w14:paraId="192484FA" w14:textId="77777777" w:rsidR="007226BF" w:rsidRPr="007226BF" w:rsidRDefault="007226BF" w:rsidP="007226BF">
      <w:pPr>
        <w:tabs>
          <w:tab w:val="left" w:pos="-142"/>
        </w:tabs>
        <w:spacing w:line="360" w:lineRule="auto"/>
        <w:jc w:val="both"/>
        <w:rPr>
          <w:rFonts w:ascii="Arial" w:hAnsi="Arial" w:cs="Arial"/>
          <w:sz w:val="21"/>
          <w:szCs w:val="21"/>
        </w:rPr>
      </w:pPr>
    </w:p>
    <w:p w14:paraId="290E33BA" w14:textId="77777777" w:rsidR="007226BF" w:rsidRPr="007226BF" w:rsidRDefault="007226BF" w:rsidP="007226BF">
      <w:pPr>
        <w:tabs>
          <w:tab w:val="left" w:pos="-142"/>
        </w:tabs>
        <w:spacing w:line="360" w:lineRule="auto"/>
        <w:jc w:val="both"/>
        <w:rPr>
          <w:rFonts w:ascii="Arial" w:hAnsi="Arial" w:cs="Arial"/>
          <w:sz w:val="21"/>
          <w:szCs w:val="21"/>
        </w:rPr>
      </w:pPr>
      <w:r w:rsidRPr="007226BF">
        <w:rPr>
          <w:rFonts w:ascii="Arial" w:hAnsi="Arial" w:cs="Arial"/>
          <w:sz w:val="21"/>
          <w:szCs w:val="21"/>
        </w:rPr>
        <w:t>For the purpose of this policy “children”, “child”, “young person” and “young people” refer to any persons under the age of 18.</w:t>
      </w:r>
    </w:p>
    <w:p w14:paraId="7E0C1086" w14:textId="77777777" w:rsidR="007226BF" w:rsidRPr="007226BF" w:rsidRDefault="007226BF" w:rsidP="007226BF">
      <w:pPr>
        <w:tabs>
          <w:tab w:val="left" w:pos="-142"/>
        </w:tabs>
        <w:spacing w:line="360" w:lineRule="auto"/>
        <w:jc w:val="both"/>
        <w:rPr>
          <w:rFonts w:ascii="Arial" w:hAnsi="Arial" w:cs="Arial"/>
          <w:sz w:val="21"/>
          <w:szCs w:val="21"/>
        </w:rPr>
      </w:pPr>
    </w:p>
    <w:p w14:paraId="6B1C2603" w14:textId="171F795C" w:rsidR="007226BF" w:rsidRDefault="007226BF" w:rsidP="007226BF">
      <w:pPr>
        <w:tabs>
          <w:tab w:val="left" w:pos="-142"/>
        </w:tabs>
        <w:spacing w:line="360" w:lineRule="auto"/>
        <w:jc w:val="both"/>
        <w:rPr>
          <w:rFonts w:ascii="Arial" w:hAnsi="Arial" w:cs="Arial"/>
          <w:sz w:val="21"/>
          <w:szCs w:val="21"/>
        </w:rPr>
      </w:pPr>
      <w:r w:rsidRPr="007226BF">
        <w:rPr>
          <w:rFonts w:ascii="Arial" w:hAnsi="Arial" w:cs="Arial"/>
          <w:sz w:val="21"/>
          <w:szCs w:val="21"/>
        </w:rPr>
        <w:t>The Child Wellbeing and Protection Policy applies to all children and young people regardless of age, gender, sexual orientation, disability, race, religion, nationality, socio-economic status or family circumstance.</w:t>
      </w:r>
    </w:p>
    <w:p w14:paraId="490DD68B" w14:textId="77777777" w:rsidR="00B021F0" w:rsidRDefault="00B021F0" w:rsidP="007226BF">
      <w:pPr>
        <w:tabs>
          <w:tab w:val="left" w:pos="-142"/>
        </w:tabs>
        <w:spacing w:line="360" w:lineRule="auto"/>
        <w:jc w:val="both"/>
        <w:rPr>
          <w:rFonts w:ascii="Arial" w:hAnsi="Arial" w:cs="Arial"/>
          <w:sz w:val="21"/>
          <w:szCs w:val="21"/>
        </w:rPr>
      </w:pPr>
    </w:p>
    <w:p w14:paraId="0752759A" w14:textId="77777777" w:rsidR="003352C7" w:rsidRDefault="003352C7" w:rsidP="007226BF">
      <w:pPr>
        <w:tabs>
          <w:tab w:val="left" w:pos="-142"/>
        </w:tabs>
        <w:spacing w:line="360" w:lineRule="auto"/>
        <w:jc w:val="both"/>
        <w:rPr>
          <w:rFonts w:ascii="Arial" w:hAnsi="Arial" w:cs="Arial"/>
          <w:sz w:val="21"/>
          <w:szCs w:val="21"/>
        </w:rPr>
      </w:pPr>
    </w:p>
    <w:p w14:paraId="335796CD" w14:textId="77777777" w:rsidR="003352C7" w:rsidRDefault="003352C7" w:rsidP="007226BF">
      <w:pPr>
        <w:tabs>
          <w:tab w:val="left" w:pos="-142"/>
        </w:tabs>
        <w:spacing w:line="360" w:lineRule="auto"/>
        <w:jc w:val="both"/>
        <w:rPr>
          <w:rFonts w:ascii="Arial" w:hAnsi="Arial" w:cs="Arial"/>
          <w:sz w:val="21"/>
          <w:szCs w:val="21"/>
        </w:rPr>
      </w:pPr>
    </w:p>
    <w:p w14:paraId="54D0ED99" w14:textId="77777777" w:rsidR="003352C7" w:rsidRDefault="003352C7" w:rsidP="007226BF">
      <w:pPr>
        <w:tabs>
          <w:tab w:val="left" w:pos="-142"/>
        </w:tabs>
        <w:spacing w:line="360" w:lineRule="auto"/>
        <w:jc w:val="both"/>
        <w:rPr>
          <w:rFonts w:ascii="Arial" w:hAnsi="Arial" w:cs="Arial"/>
          <w:sz w:val="21"/>
          <w:szCs w:val="21"/>
        </w:rPr>
      </w:pPr>
    </w:p>
    <w:p w14:paraId="7197F62B" w14:textId="77777777" w:rsidR="003352C7" w:rsidRDefault="003352C7" w:rsidP="007226BF">
      <w:pPr>
        <w:tabs>
          <w:tab w:val="left" w:pos="-142"/>
        </w:tabs>
        <w:spacing w:line="360" w:lineRule="auto"/>
        <w:jc w:val="both"/>
        <w:rPr>
          <w:rFonts w:ascii="Arial" w:hAnsi="Arial" w:cs="Arial"/>
          <w:sz w:val="21"/>
          <w:szCs w:val="21"/>
        </w:rPr>
      </w:pPr>
    </w:p>
    <w:p w14:paraId="2005592A" w14:textId="23DC0985" w:rsidR="00C90BD2" w:rsidRDefault="00B021F0" w:rsidP="003352C7">
      <w:pPr>
        <w:tabs>
          <w:tab w:val="left" w:pos="-142"/>
        </w:tabs>
        <w:spacing w:line="360" w:lineRule="auto"/>
        <w:jc w:val="both"/>
        <w:rPr>
          <w:rFonts w:ascii="Arial" w:hAnsi="Arial" w:cs="Arial"/>
          <w:i/>
          <w:iCs/>
          <w:sz w:val="21"/>
          <w:szCs w:val="21"/>
        </w:rPr>
      </w:pPr>
      <w:r w:rsidRPr="00B021F0">
        <w:rPr>
          <w:rFonts w:ascii="Arial" w:hAnsi="Arial" w:cs="Arial"/>
          <w:sz w:val="16"/>
          <w:szCs w:val="16"/>
          <w:vertAlign w:val="superscript"/>
        </w:rPr>
        <w:t xml:space="preserve">1 </w:t>
      </w:r>
      <w:r w:rsidRPr="00B021F0">
        <w:rPr>
          <w:rFonts w:ascii="Arial" w:hAnsi="Arial" w:cs="Arial"/>
          <w:sz w:val="16"/>
          <w:szCs w:val="16"/>
        </w:rPr>
        <w:t>Children and Young People (Scotland) Act 2014 section 97(1)</w:t>
      </w:r>
      <w:r w:rsidR="00C90BD2">
        <w:rPr>
          <w:rFonts w:ascii="Arial" w:hAnsi="Arial" w:cs="Arial"/>
          <w:i/>
          <w:iCs/>
          <w:sz w:val="21"/>
          <w:szCs w:val="21"/>
        </w:rPr>
        <w:br w:type="page"/>
      </w:r>
    </w:p>
    <w:p w14:paraId="546E08C3" w14:textId="242AFBA9" w:rsidR="007226BF" w:rsidRDefault="007226BF" w:rsidP="007226BF">
      <w:pPr>
        <w:tabs>
          <w:tab w:val="left" w:pos="-142"/>
        </w:tabs>
        <w:spacing w:line="360" w:lineRule="auto"/>
        <w:jc w:val="both"/>
        <w:rPr>
          <w:rFonts w:ascii="Arial" w:hAnsi="Arial" w:cs="Arial"/>
          <w:i/>
          <w:iCs/>
          <w:sz w:val="21"/>
          <w:szCs w:val="21"/>
        </w:rPr>
      </w:pPr>
      <w:r w:rsidRPr="007226BF">
        <w:rPr>
          <w:rFonts w:ascii="Arial" w:hAnsi="Arial" w:cs="Arial"/>
          <w:i/>
          <w:iCs/>
          <w:sz w:val="21"/>
          <w:szCs w:val="21"/>
        </w:rPr>
        <w:lastRenderedPageBreak/>
        <w:t>Definition of Adult</w:t>
      </w:r>
    </w:p>
    <w:p w14:paraId="081D3613" w14:textId="41CC4187" w:rsidR="007226BF" w:rsidRDefault="007226BF" w:rsidP="007226BF">
      <w:pPr>
        <w:tabs>
          <w:tab w:val="left" w:pos="-142"/>
        </w:tabs>
        <w:spacing w:line="360" w:lineRule="auto"/>
        <w:jc w:val="both"/>
        <w:rPr>
          <w:rFonts w:ascii="Arial" w:hAnsi="Arial" w:cs="Arial"/>
          <w:sz w:val="21"/>
          <w:szCs w:val="21"/>
        </w:rPr>
      </w:pPr>
      <w:r w:rsidRPr="007226BF">
        <w:rPr>
          <w:rFonts w:ascii="Arial" w:hAnsi="Arial" w:cs="Arial"/>
          <w:sz w:val="21"/>
          <w:szCs w:val="21"/>
        </w:rPr>
        <w:t xml:space="preserve">For the purpose of this policy an “adult” is any individual aged 18 and over or any individual under the age of 18 years old but who is in a ‘position of trust’. For further information on positions of trust see </w:t>
      </w:r>
      <w:r w:rsidRPr="007226BF">
        <w:rPr>
          <w:rFonts w:ascii="Arial" w:hAnsi="Arial" w:cs="Arial"/>
          <w:sz w:val="21"/>
          <w:szCs w:val="21"/>
          <w:u w:val="single"/>
        </w:rPr>
        <w:t>Practice Note – Relationships</w:t>
      </w:r>
      <w:r w:rsidRPr="007226BF">
        <w:rPr>
          <w:rFonts w:ascii="Arial" w:hAnsi="Arial" w:cs="Arial"/>
          <w:sz w:val="21"/>
          <w:szCs w:val="21"/>
        </w:rPr>
        <w:t>.</w:t>
      </w:r>
    </w:p>
    <w:p w14:paraId="545033B8" w14:textId="77777777" w:rsidR="007226BF" w:rsidRDefault="007226BF" w:rsidP="007226BF">
      <w:pPr>
        <w:tabs>
          <w:tab w:val="left" w:pos="-142"/>
        </w:tabs>
        <w:spacing w:line="360" w:lineRule="auto"/>
        <w:jc w:val="both"/>
        <w:rPr>
          <w:rFonts w:ascii="Arial" w:hAnsi="Arial" w:cs="Arial"/>
          <w:sz w:val="21"/>
          <w:szCs w:val="21"/>
        </w:rPr>
      </w:pPr>
    </w:p>
    <w:p w14:paraId="24974CD2" w14:textId="41331066" w:rsidR="00156C65" w:rsidRPr="00156C65" w:rsidRDefault="00156C65" w:rsidP="007226BF">
      <w:pPr>
        <w:tabs>
          <w:tab w:val="left" w:pos="-142"/>
        </w:tabs>
        <w:spacing w:line="360" w:lineRule="auto"/>
        <w:jc w:val="both"/>
        <w:rPr>
          <w:rFonts w:ascii="Arial" w:hAnsi="Arial" w:cs="Arial"/>
          <w:i/>
          <w:iCs/>
          <w:sz w:val="21"/>
          <w:szCs w:val="21"/>
        </w:rPr>
      </w:pPr>
      <w:r w:rsidRPr="00156C65">
        <w:rPr>
          <w:rFonts w:ascii="Arial" w:hAnsi="Arial" w:cs="Arial"/>
          <w:i/>
          <w:iCs/>
          <w:sz w:val="21"/>
          <w:szCs w:val="21"/>
        </w:rPr>
        <w:t>Definition of Child Abuse</w:t>
      </w:r>
    </w:p>
    <w:p w14:paraId="350FA8BD" w14:textId="77777777" w:rsidR="00156C65" w:rsidRPr="00156C65" w:rsidRDefault="00156C65" w:rsidP="00156C65">
      <w:pPr>
        <w:tabs>
          <w:tab w:val="left" w:pos="-142"/>
        </w:tabs>
        <w:spacing w:line="360" w:lineRule="auto"/>
        <w:jc w:val="both"/>
        <w:rPr>
          <w:rFonts w:ascii="Arial" w:hAnsi="Arial" w:cs="Arial"/>
          <w:sz w:val="21"/>
          <w:szCs w:val="21"/>
        </w:rPr>
      </w:pPr>
      <w:r w:rsidRPr="00156C65">
        <w:rPr>
          <w:rFonts w:ascii="Arial" w:hAnsi="Arial" w:cs="Arial"/>
          <w:sz w:val="21"/>
          <w:szCs w:val="21"/>
        </w:rPr>
        <w:t>Child abuse is the act or omission that harms a child or young person.</w:t>
      </w:r>
    </w:p>
    <w:p w14:paraId="34C938C5" w14:textId="77777777" w:rsidR="00156C65" w:rsidRPr="00156C65" w:rsidRDefault="00156C65" w:rsidP="00156C65">
      <w:pPr>
        <w:tabs>
          <w:tab w:val="left" w:pos="-142"/>
        </w:tabs>
        <w:spacing w:line="360" w:lineRule="auto"/>
        <w:jc w:val="both"/>
        <w:rPr>
          <w:rFonts w:ascii="Arial" w:hAnsi="Arial" w:cs="Arial"/>
          <w:sz w:val="21"/>
          <w:szCs w:val="21"/>
        </w:rPr>
      </w:pPr>
    </w:p>
    <w:p w14:paraId="75246F51" w14:textId="2693BCCD" w:rsidR="00156C65" w:rsidRDefault="00156C65" w:rsidP="00156C65">
      <w:pPr>
        <w:tabs>
          <w:tab w:val="left" w:pos="-142"/>
        </w:tabs>
        <w:spacing w:line="360" w:lineRule="auto"/>
        <w:jc w:val="both"/>
        <w:rPr>
          <w:rFonts w:ascii="Arial" w:hAnsi="Arial" w:cs="Arial"/>
          <w:sz w:val="21"/>
          <w:szCs w:val="21"/>
        </w:rPr>
      </w:pPr>
      <w:r w:rsidRPr="00156C65">
        <w:rPr>
          <w:rFonts w:ascii="Arial" w:hAnsi="Arial" w:cs="Arial"/>
          <w:sz w:val="21"/>
          <w:szCs w:val="21"/>
        </w:rPr>
        <w:t>An individual may abuse a child or young person directly, or may indirectly be responsible for abuse because they fail to prevent another person from harming that child or young person, or their inaction leads to harm or risk of harm. Abuse can be physical, emotional, sexual or by neglect. Abuse can take place in person or online. Although typically thought of as when an adult is mistreating a child or young person, children and young people can also be perpetrators of abuse against other children or young people.</w:t>
      </w:r>
    </w:p>
    <w:p w14:paraId="109D1DA9" w14:textId="77777777" w:rsidR="00156C65" w:rsidRDefault="00156C65" w:rsidP="00156C65">
      <w:pPr>
        <w:tabs>
          <w:tab w:val="left" w:pos="-142"/>
        </w:tabs>
        <w:spacing w:line="360" w:lineRule="auto"/>
        <w:jc w:val="both"/>
        <w:rPr>
          <w:rFonts w:ascii="Arial" w:hAnsi="Arial" w:cs="Arial"/>
          <w:sz w:val="21"/>
          <w:szCs w:val="21"/>
        </w:rPr>
      </w:pPr>
    </w:p>
    <w:p w14:paraId="4BF4752C" w14:textId="7B3F19B3" w:rsidR="00156C65" w:rsidRDefault="00156C65" w:rsidP="00156C65">
      <w:pPr>
        <w:tabs>
          <w:tab w:val="left" w:pos="-142"/>
        </w:tabs>
        <w:spacing w:line="360" w:lineRule="auto"/>
        <w:jc w:val="both"/>
        <w:rPr>
          <w:rFonts w:ascii="Arial" w:hAnsi="Arial" w:cs="Arial"/>
          <w:i/>
          <w:iCs/>
          <w:sz w:val="21"/>
          <w:szCs w:val="21"/>
        </w:rPr>
      </w:pPr>
      <w:r w:rsidRPr="00156C65">
        <w:rPr>
          <w:rFonts w:ascii="Arial" w:hAnsi="Arial" w:cs="Arial"/>
          <w:i/>
          <w:iCs/>
          <w:sz w:val="21"/>
          <w:szCs w:val="21"/>
        </w:rPr>
        <w:t>Definition of Safeguarding</w:t>
      </w:r>
    </w:p>
    <w:p w14:paraId="5F32FB65" w14:textId="55078A34" w:rsidR="00156C65" w:rsidRDefault="00156C65" w:rsidP="00156C65">
      <w:pPr>
        <w:tabs>
          <w:tab w:val="left" w:pos="-142"/>
        </w:tabs>
        <w:spacing w:line="360" w:lineRule="auto"/>
        <w:jc w:val="both"/>
        <w:rPr>
          <w:rFonts w:ascii="Arial" w:hAnsi="Arial" w:cs="Arial"/>
          <w:sz w:val="21"/>
          <w:szCs w:val="21"/>
        </w:rPr>
      </w:pPr>
      <w:r w:rsidRPr="00156C65">
        <w:rPr>
          <w:rFonts w:ascii="Arial" w:hAnsi="Arial" w:cs="Arial"/>
          <w:sz w:val="21"/>
          <w:szCs w:val="21"/>
        </w:rPr>
        <w:t>Safeguarding is taking action to ensure that all children and young people are safe from harm when involved in football. It means proactively doing everything possible to minimise risk and prevent abuse of children and young people.</w:t>
      </w:r>
    </w:p>
    <w:p w14:paraId="4D603380" w14:textId="77777777" w:rsidR="00156C65" w:rsidRDefault="00156C65" w:rsidP="00156C65">
      <w:pPr>
        <w:tabs>
          <w:tab w:val="left" w:pos="-142"/>
        </w:tabs>
        <w:spacing w:line="360" w:lineRule="auto"/>
        <w:jc w:val="both"/>
        <w:rPr>
          <w:rFonts w:ascii="Arial" w:hAnsi="Arial" w:cs="Arial"/>
          <w:sz w:val="21"/>
          <w:szCs w:val="21"/>
        </w:rPr>
      </w:pPr>
    </w:p>
    <w:p w14:paraId="09D111A5" w14:textId="4C637621" w:rsidR="00156C65" w:rsidRDefault="00156C65" w:rsidP="00156C65">
      <w:pPr>
        <w:tabs>
          <w:tab w:val="left" w:pos="-142"/>
        </w:tabs>
        <w:spacing w:line="360" w:lineRule="auto"/>
        <w:jc w:val="both"/>
        <w:rPr>
          <w:rFonts w:ascii="Arial" w:hAnsi="Arial" w:cs="Arial"/>
          <w:i/>
          <w:iCs/>
          <w:sz w:val="21"/>
          <w:szCs w:val="21"/>
        </w:rPr>
      </w:pPr>
      <w:r w:rsidRPr="00156C65">
        <w:rPr>
          <w:rFonts w:ascii="Arial" w:hAnsi="Arial" w:cs="Arial"/>
          <w:i/>
          <w:iCs/>
          <w:sz w:val="21"/>
          <w:szCs w:val="21"/>
        </w:rPr>
        <w:t>Definition of Child Protection</w:t>
      </w:r>
    </w:p>
    <w:p w14:paraId="0A7333BB" w14:textId="45E9D555" w:rsidR="00156C65" w:rsidRDefault="00156C65" w:rsidP="00156C65">
      <w:pPr>
        <w:tabs>
          <w:tab w:val="left" w:pos="-142"/>
        </w:tabs>
        <w:spacing w:line="360" w:lineRule="auto"/>
        <w:jc w:val="both"/>
        <w:rPr>
          <w:rFonts w:ascii="Arial" w:hAnsi="Arial" w:cs="Arial"/>
          <w:sz w:val="21"/>
          <w:szCs w:val="21"/>
        </w:rPr>
      </w:pPr>
      <w:r w:rsidRPr="00156C65">
        <w:rPr>
          <w:rFonts w:ascii="Arial" w:hAnsi="Arial" w:cs="Arial"/>
          <w:sz w:val="21"/>
          <w:szCs w:val="21"/>
        </w:rPr>
        <w:t>Child protection refers to the actions in response to a specific concern for a child or young person who is at risk or suffering from abuse. Child protection is an essential part of safeguarding if there is a concern that a child or young person is being abused or their safety is compromised.</w:t>
      </w:r>
    </w:p>
    <w:p w14:paraId="2F85F70E" w14:textId="77777777" w:rsidR="00156C65" w:rsidRDefault="00156C65" w:rsidP="00156C65">
      <w:pPr>
        <w:tabs>
          <w:tab w:val="left" w:pos="-142"/>
        </w:tabs>
        <w:spacing w:line="360" w:lineRule="auto"/>
        <w:jc w:val="both"/>
        <w:rPr>
          <w:rFonts w:ascii="Arial" w:hAnsi="Arial" w:cs="Arial"/>
          <w:sz w:val="21"/>
          <w:szCs w:val="21"/>
        </w:rPr>
      </w:pPr>
    </w:p>
    <w:p w14:paraId="437BDCC2" w14:textId="26580B28" w:rsidR="0029471C" w:rsidRPr="007B5082" w:rsidRDefault="0029471C" w:rsidP="0029471C">
      <w:pPr>
        <w:tabs>
          <w:tab w:val="left" w:pos="-142"/>
        </w:tabs>
        <w:spacing w:line="360" w:lineRule="auto"/>
        <w:jc w:val="both"/>
        <w:rPr>
          <w:rStyle w:val="Emphasis"/>
        </w:rPr>
      </w:pPr>
      <w:bookmarkStart w:id="3" w:name="childrenswellbeinginscotland"/>
      <w:r w:rsidRPr="007B5082">
        <w:rPr>
          <w:rStyle w:val="Emphasis"/>
        </w:rPr>
        <w:t>1.3</w:t>
      </w:r>
      <w:r w:rsidR="004827AC">
        <w:rPr>
          <w:rStyle w:val="Emphasis"/>
        </w:rPr>
        <w:t xml:space="preserve"> </w:t>
      </w:r>
      <w:r w:rsidR="00C617CC">
        <w:rPr>
          <w:rStyle w:val="Emphasis"/>
        </w:rPr>
        <w:tab/>
      </w:r>
      <w:r w:rsidRPr="007B5082">
        <w:rPr>
          <w:rStyle w:val="Emphasis"/>
        </w:rPr>
        <w:t xml:space="preserve">Children’s Wellbeing </w:t>
      </w:r>
      <w:r w:rsidR="000942CE" w:rsidRPr="007B5082">
        <w:rPr>
          <w:rStyle w:val="Emphasis"/>
        </w:rPr>
        <w:t>i</w:t>
      </w:r>
      <w:r w:rsidRPr="007B5082">
        <w:rPr>
          <w:rStyle w:val="Emphasis"/>
        </w:rPr>
        <w:t>n Scotland</w:t>
      </w:r>
    </w:p>
    <w:bookmarkEnd w:id="3"/>
    <w:p w14:paraId="3D4F4D5F" w14:textId="77777777" w:rsidR="00C617CC" w:rsidRDefault="00C617CC" w:rsidP="0029471C">
      <w:pPr>
        <w:tabs>
          <w:tab w:val="left" w:pos="-142"/>
        </w:tabs>
        <w:spacing w:line="360" w:lineRule="auto"/>
        <w:jc w:val="both"/>
        <w:rPr>
          <w:rFonts w:ascii="Arial" w:hAnsi="Arial" w:cs="Arial"/>
          <w:i/>
          <w:iCs/>
          <w:sz w:val="21"/>
          <w:szCs w:val="21"/>
        </w:rPr>
      </w:pPr>
    </w:p>
    <w:p w14:paraId="33B6D2B3" w14:textId="1AB0C89D" w:rsidR="009854CF" w:rsidRDefault="00C617CC" w:rsidP="0029471C">
      <w:pPr>
        <w:tabs>
          <w:tab w:val="left" w:pos="-142"/>
        </w:tabs>
        <w:spacing w:line="360" w:lineRule="auto"/>
        <w:jc w:val="both"/>
        <w:rPr>
          <w:rFonts w:ascii="Arial" w:hAnsi="Arial" w:cs="Arial"/>
          <w:i/>
          <w:iCs/>
          <w:sz w:val="21"/>
          <w:szCs w:val="21"/>
        </w:rPr>
      </w:pPr>
      <w:r>
        <w:rPr>
          <w:rFonts w:ascii="Arial" w:hAnsi="Arial" w:cs="Arial"/>
          <w:i/>
          <w:iCs/>
          <w:sz w:val="21"/>
          <w:szCs w:val="21"/>
        </w:rPr>
        <w:tab/>
      </w:r>
      <w:r w:rsidR="0029471C" w:rsidRPr="0029471C">
        <w:rPr>
          <w:rFonts w:ascii="Arial" w:hAnsi="Arial" w:cs="Arial"/>
          <w:i/>
          <w:iCs/>
          <w:sz w:val="21"/>
          <w:szCs w:val="21"/>
        </w:rPr>
        <w:t>Getting It Right for Every Child</w:t>
      </w:r>
    </w:p>
    <w:p w14:paraId="48CB8534" w14:textId="0F55219A" w:rsidR="0029471C" w:rsidRPr="0029471C" w:rsidRDefault="0029471C" w:rsidP="00C617CC">
      <w:pPr>
        <w:spacing w:line="360" w:lineRule="auto"/>
        <w:ind w:left="720"/>
        <w:jc w:val="both"/>
        <w:rPr>
          <w:rFonts w:ascii="Arial" w:hAnsi="Arial" w:cs="Arial"/>
          <w:sz w:val="21"/>
          <w:szCs w:val="21"/>
        </w:rPr>
      </w:pPr>
      <w:r w:rsidRPr="0029471C">
        <w:rPr>
          <w:rFonts w:ascii="Arial" w:hAnsi="Arial" w:cs="Arial"/>
          <w:sz w:val="21"/>
          <w:szCs w:val="21"/>
        </w:rPr>
        <w:t>The Scottish Government’s Getting It Right for Every Child (GIRFEC) is based on children’s rights, and its principles reflect the United Nations Convention on the Rights of the Child (UNCRC). The GIRFEC approach is child focused, based on an understanding of the wellbeing of a child or young person in their current situation, and based on tackling needs early in a collective way. As part of the Children and Young People (Scotland) Act 2014, the concept of wellbeing and the GIRFEC approach is now enshrined in law in Scotland.</w:t>
      </w:r>
    </w:p>
    <w:p w14:paraId="4AC27C64" w14:textId="31017BC2" w:rsidR="0029471C" w:rsidRPr="0029471C" w:rsidRDefault="0029471C" w:rsidP="4AA3487E">
      <w:pPr>
        <w:spacing w:line="360" w:lineRule="auto"/>
        <w:jc w:val="both"/>
        <w:rPr>
          <w:rFonts w:ascii="Arial" w:hAnsi="Arial" w:cs="Arial"/>
          <w:sz w:val="21"/>
          <w:szCs w:val="21"/>
        </w:rPr>
      </w:pPr>
    </w:p>
    <w:p w14:paraId="24EBC4E5" w14:textId="77777777" w:rsidR="0029471C" w:rsidRPr="0029471C" w:rsidRDefault="0029471C" w:rsidP="00430B8C">
      <w:pPr>
        <w:spacing w:line="360" w:lineRule="auto"/>
        <w:ind w:left="720"/>
        <w:jc w:val="both"/>
        <w:rPr>
          <w:rFonts w:ascii="Arial" w:hAnsi="Arial" w:cs="Arial"/>
          <w:sz w:val="21"/>
          <w:szCs w:val="21"/>
        </w:rPr>
      </w:pPr>
      <w:r w:rsidRPr="0029471C">
        <w:rPr>
          <w:rFonts w:ascii="Arial" w:hAnsi="Arial" w:cs="Arial"/>
          <w:sz w:val="21"/>
          <w:szCs w:val="21"/>
        </w:rPr>
        <w:t>The GIRFEC approach supports children and young people so that they can grow up feeling loved, safe and respected, and can realise their full potential. Children and young people should be: Safe, Healthy, Achieving, Nurtured, Active, Respected, Responsible, Included. These are the eight wellbeing factors and are commonly known as SHANARRI Indicators.</w:t>
      </w:r>
    </w:p>
    <w:p w14:paraId="3803786B" w14:textId="2D48CACD" w:rsidR="32472D39" w:rsidRDefault="32472D39" w:rsidP="097E83C0">
      <w:pPr>
        <w:spacing w:line="360" w:lineRule="auto"/>
        <w:jc w:val="center"/>
      </w:pPr>
      <w:r>
        <w:rPr>
          <w:noProof/>
        </w:rPr>
        <w:lastRenderedPageBreak/>
        <w:drawing>
          <wp:inline distT="0" distB="0" distL="0" distR="0" wp14:anchorId="43BC22B0" wp14:editId="3D41B03F">
            <wp:extent cx="3771900" cy="3629025"/>
            <wp:effectExtent l="0" t="0" r="0" b="0"/>
            <wp:docPr id="1118934025" name="Picture 1118934025" descr="H:\00438639-1024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771900" cy="3629025"/>
                    </a:xfrm>
                    <a:prstGeom prst="rect">
                      <a:avLst/>
                    </a:prstGeom>
                  </pic:spPr>
                </pic:pic>
              </a:graphicData>
            </a:graphic>
          </wp:inline>
        </w:drawing>
      </w:r>
    </w:p>
    <w:p w14:paraId="767AC48B" w14:textId="4B21F7DE" w:rsidR="0029471C" w:rsidRPr="0029471C" w:rsidRDefault="0029471C" w:rsidP="097E83C0">
      <w:pPr>
        <w:spacing w:line="360" w:lineRule="auto"/>
        <w:jc w:val="both"/>
        <w:rPr>
          <w:rFonts w:ascii="Arial" w:hAnsi="Arial" w:cs="Arial"/>
          <w:sz w:val="21"/>
          <w:szCs w:val="21"/>
        </w:rPr>
      </w:pPr>
    </w:p>
    <w:p w14:paraId="3FC05CFD" w14:textId="77777777" w:rsidR="0029471C" w:rsidRPr="0029471C" w:rsidRDefault="0029471C" w:rsidP="0029471C">
      <w:pPr>
        <w:tabs>
          <w:tab w:val="left" w:pos="-142"/>
        </w:tabs>
        <w:spacing w:line="360" w:lineRule="auto"/>
        <w:jc w:val="both"/>
        <w:rPr>
          <w:rFonts w:ascii="Arial" w:hAnsi="Arial" w:cs="Arial"/>
          <w:sz w:val="21"/>
          <w:szCs w:val="21"/>
        </w:rPr>
      </w:pPr>
      <w:r w:rsidRPr="0029471C">
        <w:rPr>
          <w:rFonts w:ascii="Arial" w:hAnsi="Arial" w:cs="Arial"/>
          <w:sz w:val="21"/>
          <w:szCs w:val="21"/>
        </w:rPr>
        <w:t xml:space="preserve">A child or young person’s wellbeing is influenced, both positively and negatively, by everything around them and the different experiences and needs they have at different times in their lives. There is no set level of wellbeing that a child or young person should achieve, but </w:t>
      </w:r>
      <w:r w:rsidRPr="0029471C">
        <w:rPr>
          <w:rFonts w:ascii="Arial" w:hAnsi="Arial" w:cs="Arial"/>
          <w:b/>
          <w:bCs/>
          <w:i/>
          <w:iCs/>
          <w:sz w:val="21"/>
          <w:szCs w:val="21"/>
        </w:rPr>
        <w:t>each child should be helped to reach their full potential as an individual</w:t>
      </w:r>
      <w:r w:rsidRPr="0029471C">
        <w:rPr>
          <w:rFonts w:ascii="Arial" w:hAnsi="Arial" w:cs="Arial"/>
          <w:sz w:val="21"/>
          <w:szCs w:val="21"/>
        </w:rPr>
        <w:t>. The wellbeing indicators make it easier for everyone to be consistent in how they consider the quality of a child or young person’s life at a particular point in time.</w:t>
      </w:r>
    </w:p>
    <w:p w14:paraId="51BC3D4F" w14:textId="77777777" w:rsidR="0029471C" w:rsidRPr="0029471C" w:rsidRDefault="0029471C" w:rsidP="0029471C">
      <w:pPr>
        <w:tabs>
          <w:tab w:val="left" w:pos="-142"/>
        </w:tabs>
        <w:spacing w:line="360" w:lineRule="auto"/>
        <w:jc w:val="both"/>
        <w:rPr>
          <w:rFonts w:ascii="Arial" w:hAnsi="Arial" w:cs="Arial"/>
          <w:sz w:val="21"/>
          <w:szCs w:val="21"/>
        </w:rPr>
      </w:pPr>
    </w:p>
    <w:p w14:paraId="3DF232F8" w14:textId="5D022B31" w:rsidR="0029471C" w:rsidRDefault="0029471C" w:rsidP="0029471C">
      <w:pPr>
        <w:tabs>
          <w:tab w:val="left" w:pos="-142"/>
        </w:tabs>
        <w:spacing w:line="360" w:lineRule="auto"/>
        <w:jc w:val="both"/>
        <w:rPr>
          <w:rFonts w:ascii="Arial" w:hAnsi="Arial" w:cs="Arial"/>
          <w:sz w:val="21"/>
          <w:szCs w:val="21"/>
        </w:rPr>
      </w:pPr>
      <w:r w:rsidRPr="0029471C">
        <w:rPr>
          <w:rFonts w:ascii="Arial" w:hAnsi="Arial" w:cs="Arial"/>
          <w:sz w:val="21"/>
          <w:szCs w:val="21"/>
        </w:rPr>
        <w:t xml:space="preserve">By having a universal language and understanding for everyone who works with children and young people, collectively we can contribute to promoting, supporting and safeguarding a child’s wellbeing whether they are in an educational, health, community or sporting setting. It is essential that in Scottish football the wellbeing indicators are understood and if worried that something is impacting a child or young person’s wellbeing, </w:t>
      </w:r>
      <w:r w:rsidR="00FC59DA">
        <w:rPr>
          <w:rFonts w:ascii="Arial" w:hAnsi="Arial" w:cs="Arial"/>
          <w:sz w:val="21"/>
          <w:szCs w:val="21"/>
        </w:rPr>
        <w:t xml:space="preserve">Club </w:t>
      </w:r>
      <w:r w:rsidR="00C71E30">
        <w:rPr>
          <w:rFonts w:ascii="Arial" w:hAnsi="Arial" w:cs="Arial"/>
          <w:sz w:val="21"/>
          <w:szCs w:val="21"/>
        </w:rPr>
        <w:t>membe</w:t>
      </w:r>
      <w:r w:rsidRPr="0029471C">
        <w:rPr>
          <w:rFonts w:ascii="Arial" w:hAnsi="Arial" w:cs="Arial"/>
          <w:sz w:val="21"/>
          <w:szCs w:val="21"/>
        </w:rPr>
        <w:t xml:space="preserve">rs of staff and </w:t>
      </w:r>
      <w:r w:rsidR="00C71E30">
        <w:rPr>
          <w:rFonts w:ascii="Arial" w:hAnsi="Arial" w:cs="Arial"/>
          <w:sz w:val="21"/>
          <w:szCs w:val="21"/>
        </w:rPr>
        <w:t>volunteers</w:t>
      </w:r>
      <w:r w:rsidRPr="0029471C">
        <w:rPr>
          <w:rFonts w:ascii="Arial" w:hAnsi="Arial" w:cs="Arial"/>
          <w:sz w:val="21"/>
          <w:szCs w:val="21"/>
        </w:rPr>
        <w:t xml:space="preserve"> know how to respond and with whom to share that information.</w:t>
      </w:r>
    </w:p>
    <w:p w14:paraId="4A52EC9F" w14:textId="77777777" w:rsidR="0029471C" w:rsidRDefault="0029471C" w:rsidP="0029471C">
      <w:pPr>
        <w:tabs>
          <w:tab w:val="left" w:pos="-142"/>
        </w:tabs>
        <w:spacing w:line="360" w:lineRule="auto"/>
        <w:jc w:val="both"/>
        <w:rPr>
          <w:rFonts w:ascii="Arial" w:hAnsi="Arial" w:cs="Arial"/>
          <w:sz w:val="21"/>
          <w:szCs w:val="21"/>
        </w:rPr>
      </w:pPr>
    </w:p>
    <w:p w14:paraId="0F2E999F" w14:textId="13A7DDAD" w:rsidR="0029471C" w:rsidRDefault="0029471C" w:rsidP="0029471C">
      <w:pPr>
        <w:tabs>
          <w:tab w:val="left" w:pos="-142"/>
        </w:tabs>
        <w:spacing w:line="360" w:lineRule="auto"/>
        <w:jc w:val="both"/>
        <w:rPr>
          <w:rFonts w:ascii="Arial" w:hAnsi="Arial" w:cs="Arial"/>
          <w:i/>
          <w:iCs/>
          <w:sz w:val="21"/>
          <w:szCs w:val="21"/>
        </w:rPr>
      </w:pPr>
      <w:r w:rsidRPr="0029471C">
        <w:rPr>
          <w:rFonts w:ascii="Arial" w:hAnsi="Arial" w:cs="Arial"/>
          <w:i/>
          <w:iCs/>
          <w:sz w:val="21"/>
          <w:szCs w:val="21"/>
        </w:rPr>
        <w:t>Wellbeing Concern</w:t>
      </w:r>
    </w:p>
    <w:p w14:paraId="75F62E61" w14:textId="5B77586B" w:rsidR="0029471C" w:rsidRPr="0029471C" w:rsidRDefault="0029471C" w:rsidP="0029471C">
      <w:pPr>
        <w:tabs>
          <w:tab w:val="left" w:pos="-142"/>
        </w:tabs>
        <w:spacing w:line="360" w:lineRule="auto"/>
        <w:jc w:val="both"/>
        <w:rPr>
          <w:rFonts w:ascii="Arial" w:hAnsi="Arial" w:cs="Arial"/>
          <w:sz w:val="21"/>
          <w:szCs w:val="21"/>
        </w:rPr>
      </w:pPr>
      <w:r w:rsidRPr="0029471C">
        <w:rPr>
          <w:rFonts w:ascii="Arial" w:hAnsi="Arial" w:cs="Arial"/>
          <w:sz w:val="21"/>
          <w:szCs w:val="21"/>
        </w:rPr>
        <w:t>A wellbeing concern is if a child’s wellbeing (measured using the 8 SHANARRI indicators) is, or is at risk of being, adversely affected.</w:t>
      </w:r>
    </w:p>
    <w:p w14:paraId="1E5B2CD2" w14:textId="77777777" w:rsidR="009854CF" w:rsidRDefault="009854CF" w:rsidP="009854CF">
      <w:pPr>
        <w:tabs>
          <w:tab w:val="left" w:pos="-142"/>
        </w:tabs>
        <w:spacing w:line="360" w:lineRule="auto"/>
        <w:jc w:val="both"/>
        <w:rPr>
          <w:rFonts w:ascii="Arial" w:hAnsi="Arial" w:cs="Arial"/>
          <w:b/>
          <w:bCs/>
          <w:i/>
          <w:iCs/>
          <w:sz w:val="21"/>
          <w:szCs w:val="21"/>
        </w:rPr>
      </w:pPr>
    </w:p>
    <w:p w14:paraId="249C300E" w14:textId="77777777" w:rsidR="000942CE" w:rsidRPr="000942CE" w:rsidRDefault="000942CE" w:rsidP="000942CE">
      <w:pPr>
        <w:tabs>
          <w:tab w:val="left" w:pos="-142"/>
        </w:tabs>
        <w:spacing w:line="360" w:lineRule="auto"/>
        <w:jc w:val="both"/>
        <w:rPr>
          <w:rFonts w:ascii="Arial" w:hAnsi="Arial" w:cs="Arial"/>
          <w:sz w:val="21"/>
          <w:szCs w:val="21"/>
        </w:rPr>
      </w:pPr>
      <w:r w:rsidRPr="000942CE">
        <w:rPr>
          <w:rFonts w:ascii="Arial" w:hAnsi="Arial" w:cs="Arial"/>
          <w:sz w:val="21"/>
          <w:szCs w:val="21"/>
        </w:rPr>
        <w:t>A range of experiences can have a negative impact on children and young people. These can range from harmful or abusive behaviour to a family bereavement or social economic factors, such as poverty. The nature of a wellbeing concern will influence how to support the child or young person.</w:t>
      </w:r>
    </w:p>
    <w:p w14:paraId="16EC47CE" w14:textId="77777777" w:rsidR="000942CE" w:rsidRPr="000942CE" w:rsidRDefault="000942CE" w:rsidP="000942CE">
      <w:pPr>
        <w:tabs>
          <w:tab w:val="left" w:pos="-142"/>
        </w:tabs>
        <w:spacing w:line="360" w:lineRule="auto"/>
        <w:jc w:val="both"/>
        <w:rPr>
          <w:rFonts w:ascii="Arial" w:hAnsi="Arial" w:cs="Arial"/>
          <w:sz w:val="21"/>
          <w:szCs w:val="21"/>
        </w:rPr>
      </w:pPr>
    </w:p>
    <w:p w14:paraId="74AE0E21" w14:textId="1FCDED13" w:rsidR="000942CE" w:rsidRDefault="000942CE" w:rsidP="000942CE">
      <w:pPr>
        <w:tabs>
          <w:tab w:val="left" w:pos="-142"/>
        </w:tabs>
        <w:spacing w:line="360" w:lineRule="auto"/>
        <w:jc w:val="both"/>
        <w:rPr>
          <w:rFonts w:ascii="Arial" w:hAnsi="Arial" w:cs="Arial"/>
          <w:sz w:val="21"/>
          <w:szCs w:val="21"/>
        </w:rPr>
      </w:pPr>
      <w:r w:rsidRPr="000942CE">
        <w:rPr>
          <w:rFonts w:ascii="Arial" w:hAnsi="Arial" w:cs="Arial"/>
          <w:sz w:val="21"/>
          <w:szCs w:val="21"/>
        </w:rPr>
        <w:lastRenderedPageBreak/>
        <w:t>Behaviour which is abusive or neglectful and is, or is likely to cause harm, will often be referred to as a ‘child protection concern’. Regardless of whether a concern is a wellbeing or child protection concern, it must be responded to in line with</w:t>
      </w:r>
      <w:r>
        <w:rPr>
          <w:rFonts w:ascii="Arial" w:hAnsi="Arial" w:cs="Arial"/>
          <w:sz w:val="21"/>
          <w:szCs w:val="21"/>
        </w:rPr>
        <w:t xml:space="preserve"> </w:t>
      </w:r>
      <w:r w:rsidRPr="000942CE">
        <w:rPr>
          <w:rFonts w:ascii="Arial" w:hAnsi="Arial" w:cs="Arial"/>
          <w:sz w:val="21"/>
          <w:szCs w:val="21"/>
        </w:rPr>
        <w:t>the Responding to Concerns Procedure.</w:t>
      </w:r>
    </w:p>
    <w:p w14:paraId="1727D2C0" w14:textId="77777777" w:rsidR="000942CE" w:rsidRDefault="000942CE" w:rsidP="000942CE">
      <w:pPr>
        <w:tabs>
          <w:tab w:val="left" w:pos="-142"/>
        </w:tabs>
        <w:spacing w:line="360" w:lineRule="auto"/>
        <w:jc w:val="both"/>
        <w:rPr>
          <w:rFonts w:ascii="Arial" w:hAnsi="Arial" w:cs="Arial"/>
          <w:sz w:val="21"/>
          <w:szCs w:val="21"/>
        </w:rPr>
      </w:pPr>
    </w:p>
    <w:p w14:paraId="6655B81E" w14:textId="68E95EE4" w:rsidR="000942CE" w:rsidRPr="007B5082" w:rsidRDefault="000942CE" w:rsidP="000942CE">
      <w:pPr>
        <w:tabs>
          <w:tab w:val="left" w:pos="-142"/>
        </w:tabs>
        <w:spacing w:line="360" w:lineRule="auto"/>
        <w:jc w:val="both"/>
        <w:rPr>
          <w:rStyle w:val="Emphasis"/>
        </w:rPr>
      </w:pPr>
      <w:bookmarkStart w:id="4" w:name="riskstochildrenswellbeing"/>
      <w:r w:rsidRPr="007B5082">
        <w:rPr>
          <w:rStyle w:val="Emphasis"/>
        </w:rPr>
        <w:t>1.4 Risks to Children’s Wellbeing in Scottish Football</w:t>
      </w:r>
    </w:p>
    <w:bookmarkEnd w:id="4"/>
    <w:p w14:paraId="7029675A" w14:textId="77777777" w:rsidR="000942CE" w:rsidRPr="000942CE" w:rsidRDefault="000942CE" w:rsidP="000942CE">
      <w:pPr>
        <w:tabs>
          <w:tab w:val="left" w:pos="-142"/>
        </w:tabs>
        <w:spacing w:line="360" w:lineRule="auto"/>
        <w:jc w:val="both"/>
        <w:rPr>
          <w:rFonts w:ascii="Arial" w:hAnsi="Arial" w:cs="Arial"/>
          <w:sz w:val="21"/>
          <w:szCs w:val="21"/>
        </w:rPr>
      </w:pPr>
      <w:r w:rsidRPr="000942CE">
        <w:rPr>
          <w:rFonts w:ascii="Arial" w:hAnsi="Arial" w:cs="Arial"/>
          <w:sz w:val="21"/>
          <w:szCs w:val="21"/>
        </w:rPr>
        <w:t>The protection and wellbeing of all children and young people involved in Scottish football must be a priority for everyone working, volunteering or participating in the game, including spectators. For children and young people involved in football there may be risks associated with their involvement whether it be injury, the despair of their team losing, or exposure to poor practice or abusive behaviour. It is essential that those working or volunteering with children and young people are alert to the associated risks and take steps to prevent, minimise or respond to the risks.</w:t>
      </w:r>
    </w:p>
    <w:p w14:paraId="7F6EDB15" w14:textId="77777777" w:rsidR="000942CE" w:rsidRPr="000942CE" w:rsidRDefault="000942CE" w:rsidP="000942CE">
      <w:pPr>
        <w:tabs>
          <w:tab w:val="left" w:pos="-142"/>
        </w:tabs>
        <w:spacing w:line="360" w:lineRule="auto"/>
        <w:jc w:val="both"/>
        <w:rPr>
          <w:rFonts w:ascii="Arial" w:hAnsi="Arial" w:cs="Arial"/>
          <w:sz w:val="21"/>
          <w:szCs w:val="21"/>
        </w:rPr>
      </w:pPr>
    </w:p>
    <w:p w14:paraId="403E754D" w14:textId="5AD7AA57" w:rsidR="000942CE" w:rsidRDefault="000942CE" w:rsidP="000942CE">
      <w:pPr>
        <w:tabs>
          <w:tab w:val="left" w:pos="-142"/>
        </w:tabs>
        <w:spacing w:line="360" w:lineRule="auto"/>
        <w:jc w:val="both"/>
        <w:rPr>
          <w:rFonts w:ascii="Arial" w:hAnsi="Arial" w:cs="Arial"/>
          <w:sz w:val="21"/>
          <w:szCs w:val="21"/>
        </w:rPr>
      </w:pPr>
      <w:r w:rsidRPr="000942CE">
        <w:rPr>
          <w:rFonts w:ascii="Arial" w:hAnsi="Arial" w:cs="Arial"/>
          <w:sz w:val="21"/>
          <w:szCs w:val="21"/>
        </w:rPr>
        <w:t>In addition to recognising risks to all children and young people, it is important to understand that some children and young people may be more vulnerable to particular risks associated with taking part in football.</w:t>
      </w:r>
    </w:p>
    <w:p w14:paraId="2F1EC04B" w14:textId="77777777" w:rsidR="000942CE" w:rsidRDefault="000942CE" w:rsidP="000942CE">
      <w:pPr>
        <w:tabs>
          <w:tab w:val="left" w:pos="-142"/>
        </w:tabs>
        <w:spacing w:line="360" w:lineRule="auto"/>
        <w:jc w:val="both"/>
        <w:rPr>
          <w:rFonts w:ascii="Arial" w:hAnsi="Arial" w:cs="Arial"/>
          <w:sz w:val="21"/>
          <w:szCs w:val="21"/>
        </w:rPr>
      </w:pPr>
    </w:p>
    <w:p w14:paraId="3BA29C2F" w14:textId="77777777" w:rsidR="000942CE" w:rsidRPr="000942CE" w:rsidRDefault="000942CE" w:rsidP="000942CE">
      <w:pPr>
        <w:tabs>
          <w:tab w:val="left" w:pos="-142"/>
        </w:tabs>
        <w:spacing w:line="360" w:lineRule="auto"/>
        <w:jc w:val="both"/>
        <w:rPr>
          <w:rFonts w:ascii="Arial" w:hAnsi="Arial" w:cs="Arial"/>
          <w:i/>
          <w:iCs/>
          <w:sz w:val="21"/>
          <w:szCs w:val="21"/>
        </w:rPr>
      </w:pPr>
      <w:r w:rsidRPr="000942CE">
        <w:rPr>
          <w:rFonts w:ascii="Arial" w:hAnsi="Arial" w:cs="Arial"/>
          <w:i/>
          <w:iCs/>
          <w:sz w:val="21"/>
          <w:szCs w:val="21"/>
        </w:rPr>
        <w:t>Increased vulnerability</w:t>
      </w:r>
    </w:p>
    <w:p w14:paraId="74A72C22" w14:textId="1EDC5E47" w:rsidR="000942CE" w:rsidRDefault="000942CE" w:rsidP="000942CE">
      <w:pPr>
        <w:tabs>
          <w:tab w:val="left" w:pos="-142"/>
        </w:tabs>
        <w:spacing w:line="360" w:lineRule="auto"/>
        <w:jc w:val="both"/>
        <w:rPr>
          <w:rFonts w:ascii="Arial" w:hAnsi="Arial" w:cs="Arial"/>
          <w:sz w:val="21"/>
          <w:szCs w:val="21"/>
        </w:rPr>
      </w:pPr>
      <w:r w:rsidRPr="000942CE">
        <w:rPr>
          <w:rFonts w:ascii="Arial" w:hAnsi="Arial" w:cs="Arial"/>
          <w:sz w:val="21"/>
          <w:szCs w:val="21"/>
        </w:rPr>
        <w:t>The</w:t>
      </w:r>
      <w:r w:rsidR="00531347">
        <w:rPr>
          <w:rFonts w:ascii="Arial" w:hAnsi="Arial" w:cs="Arial"/>
          <w:sz w:val="21"/>
          <w:szCs w:val="21"/>
        </w:rPr>
        <w:t xml:space="preserve"> Club is</w:t>
      </w:r>
      <w:r w:rsidRPr="000942CE">
        <w:rPr>
          <w:rFonts w:ascii="Arial" w:hAnsi="Arial" w:cs="Arial"/>
          <w:sz w:val="21"/>
          <w:szCs w:val="21"/>
        </w:rPr>
        <w:t xml:space="preserve"> committed</w:t>
      </w:r>
      <w:r w:rsidR="00531347">
        <w:rPr>
          <w:rFonts w:ascii="Arial" w:hAnsi="Arial" w:cs="Arial"/>
          <w:sz w:val="21"/>
          <w:szCs w:val="21"/>
        </w:rPr>
        <w:t xml:space="preserve"> to</w:t>
      </w:r>
      <w:r w:rsidRPr="000942CE">
        <w:rPr>
          <w:rFonts w:ascii="Arial" w:hAnsi="Arial" w:cs="Arial"/>
          <w:sz w:val="21"/>
          <w:szCs w:val="21"/>
        </w:rPr>
        <w:t xml:space="preserve"> ensuring the safety of all children and young people in football across all levels of the game. Children and young people who have additional care needs or who come from a minority ethnic group may face a range of additional challenges. </w:t>
      </w:r>
      <w:r w:rsidR="00B408A0">
        <w:rPr>
          <w:rFonts w:ascii="Arial" w:hAnsi="Arial" w:cs="Arial"/>
          <w:sz w:val="21"/>
          <w:szCs w:val="21"/>
        </w:rPr>
        <w:t>Club</w:t>
      </w:r>
      <w:r w:rsidRPr="000942CE">
        <w:rPr>
          <w:rFonts w:ascii="Arial" w:hAnsi="Arial" w:cs="Arial"/>
          <w:sz w:val="21"/>
          <w:szCs w:val="21"/>
        </w:rPr>
        <w:t xml:space="preserve"> staff and </w:t>
      </w:r>
      <w:r w:rsidR="00B408A0">
        <w:rPr>
          <w:rFonts w:ascii="Arial" w:hAnsi="Arial" w:cs="Arial"/>
          <w:sz w:val="21"/>
          <w:szCs w:val="21"/>
        </w:rPr>
        <w:t>Volun</w:t>
      </w:r>
      <w:r w:rsidR="00082E92">
        <w:rPr>
          <w:rFonts w:ascii="Arial" w:hAnsi="Arial" w:cs="Arial"/>
          <w:sz w:val="21"/>
          <w:szCs w:val="21"/>
        </w:rPr>
        <w:t>teers</w:t>
      </w:r>
      <w:r w:rsidRPr="000942CE">
        <w:rPr>
          <w:rFonts w:ascii="Arial" w:hAnsi="Arial" w:cs="Arial"/>
          <w:sz w:val="21"/>
          <w:szCs w:val="21"/>
        </w:rPr>
        <w:t xml:space="preserve"> will be encouraged and supported to challenge, and address any behaviour or attitudes which compromise a child or young person’s wellbeing, or acts as a deterrent to the participation of some children and young people.</w:t>
      </w:r>
    </w:p>
    <w:p w14:paraId="7044159C" w14:textId="77777777" w:rsidR="007B564C" w:rsidRDefault="007B564C" w:rsidP="000942CE">
      <w:pPr>
        <w:tabs>
          <w:tab w:val="left" w:pos="-142"/>
        </w:tabs>
        <w:spacing w:line="360" w:lineRule="auto"/>
        <w:jc w:val="both"/>
        <w:rPr>
          <w:rFonts w:ascii="Arial" w:hAnsi="Arial" w:cs="Arial"/>
          <w:sz w:val="21"/>
          <w:szCs w:val="21"/>
        </w:rPr>
      </w:pPr>
    </w:p>
    <w:p w14:paraId="7089AC55" w14:textId="250E545B" w:rsidR="007B564C" w:rsidRDefault="007B564C" w:rsidP="000942CE">
      <w:pPr>
        <w:tabs>
          <w:tab w:val="left" w:pos="-142"/>
        </w:tabs>
        <w:spacing w:line="360" w:lineRule="auto"/>
        <w:jc w:val="both"/>
        <w:rPr>
          <w:rFonts w:ascii="Arial" w:hAnsi="Arial" w:cs="Arial"/>
          <w:i/>
          <w:iCs/>
          <w:sz w:val="21"/>
          <w:szCs w:val="21"/>
        </w:rPr>
      </w:pPr>
      <w:r w:rsidRPr="007B564C">
        <w:rPr>
          <w:rFonts w:ascii="Arial" w:hAnsi="Arial" w:cs="Arial"/>
          <w:i/>
          <w:iCs/>
          <w:sz w:val="21"/>
          <w:szCs w:val="21"/>
        </w:rPr>
        <w:t>Children in elite football</w:t>
      </w:r>
    </w:p>
    <w:p w14:paraId="0DD45774" w14:textId="77777777" w:rsidR="007B564C" w:rsidRPr="007B564C" w:rsidRDefault="007B564C" w:rsidP="007B564C">
      <w:pPr>
        <w:tabs>
          <w:tab w:val="left" w:pos="-142"/>
        </w:tabs>
        <w:spacing w:line="360" w:lineRule="auto"/>
        <w:jc w:val="both"/>
        <w:rPr>
          <w:rFonts w:ascii="Arial" w:hAnsi="Arial" w:cs="Arial"/>
          <w:sz w:val="21"/>
          <w:szCs w:val="21"/>
        </w:rPr>
      </w:pPr>
      <w:r w:rsidRPr="007B564C">
        <w:rPr>
          <w:rFonts w:ascii="Arial" w:hAnsi="Arial" w:cs="Arial"/>
          <w:sz w:val="21"/>
          <w:szCs w:val="21"/>
        </w:rPr>
        <w:t>For many children and young people it is their dream to play football professionally. When they have the talent, skill and dedication to realise this dream they will pursue it. Unfortunately this can lead to a number of increased risks for children and young people involved in football at an elite level. For example, rivalry among their peers, inappropriate or detrimental relationships with their peers, pressure from their family, friends and the wider public, or, in some cases, exploitation by a trusted adult who can, or who they perceive can, help them ‘achieve’ this dream.</w:t>
      </w:r>
    </w:p>
    <w:p w14:paraId="262BA5E7" w14:textId="77777777" w:rsidR="007B564C" w:rsidRPr="007B564C" w:rsidRDefault="007B564C" w:rsidP="007B564C">
      <w:pPr>
        <w:tabs>
          <w:tab w:val="left" w:pos="-142"/>
        </w:tabs>
        <w:spacing w:line="360" w:lineRule="auto"/>
        <w:jc w:val="both"/>
        <w:rPr>
          <w:rFonts w:ascii="Arial" w:hAnsi="Arial" w:cs="Arial"/>
          <w:sz w:val="21"/>
          <w:szCs w:val="21"/>
        </w:rPr>
      </w:pPr>
    </w:p>
    <w:p w14:paraId="73886190" w14:textId="1FAA9BC3" w:rsidR="007B564C" w:rsidRPr="007B564C" w:rsidRDefault="007B564C" w:rsidP="007B564C">
      <w:pPr>
        <w:tabs>
          <w:tab w:val="left" w:pos="-142"/>
        </w:tabs>
        <w:spacing w:line="360" w:lineRule="auto"/>
        <w:jc w:val="both"/>
        <w:rPr>
          <w:rFonts w:ascii="Arial" w:hAnsi="Arial" w:cs="Arial"/>
          <w:sz w:val="21"/>
          <w:szCs w:val="21"/>
        </w:rPr>
      </w:pPr>
      <w:r w:rsidRPr="007B564C">
        <w:rPr>
          <w:rFonts w:ascii="Arial" w:hAnsi="Arial" w:cs="Arial"/>
          <w:sz w:val="21"/>
          <w:szCs w:val="21"/>
        </w:rPr>
        <w:t>Research by Celia H. Brackenridge in 2010</w:t>
      </w:r>
      <w:r w:rsidRPr="007B564C">
        <w:rPr>
          <w:rFonts w:ascii="Arial" w:hAnsi="Arial" w:cs="Arial"/>
          <w:sz w:val="21"/>
          <w:szCs w:val="21"/>
          <w:vertAlign w:val="superscript"/>
        </w:rPr>
        <w:t>4</w:t>
      </w:r>
      <w:r w:rsidRPr="007B564C">
        <w:rPr>
          <w:rFonts w:ascii="Arial" w:hAnsi="Arial" w:cs="Arial"/>
          <w:sz w:val="21"/>
          <w:szCs w:val="21"/>
        </w:rPr>
        <w:t xml:space="preserve"> highlighted the following about the risk to children and young people at an elite level:</w:t>
      </w:r>
    </w:p>
    <w:p w14:paraId="5213B890" w14:textId="5304B543" w:rsidR="007B564C" w:rsidRPr="007B564C" w:rsidRDefault="007B564C" w:rsidP="007B564C">
      <w:pPr>
        <w:pStyle w:val="ListParagraph"/>
        <w:numPr>
          <w:ilvl w:val="0"/>
          <w:numId w:val="9"/>
        </w:numPr>
        <w:tabs>
          <w:tab w:val="left" w:pos="-142"/>
        </w:tabs>
        <w:spacing w:line="360" w:lineRule="auto"/>
        <w:jc w:val="both"/>
        <w:rPr>
          <w:rFonts w:ascii="Arial" w:hAnsi="Arial" w:cs="Arial"/>
          <w:sz w:val="21"/>
          <w:szCs w:val="21"/>
        </w:rPr>
      </w:pPr>
      <w:r w:rsidRPr="007B564C">
        <w:rPr>
          <w:rFonts w:ascii="Arial" w:hAnsi="Arial" w:cs="Arial"/>
          <w:sz w:val="21"/>
          <w:szCs w:val="21"/>
        </w:rPr>
        <w:t>The greatest risk of emotional and sexual abuse occurs among the highest ranked athletes</w:t>
      </w:r>
    </w:p>
    <w:p w14:paraId="599C51B0" w14:textId="6A613E12" w:rsidR="007B564C" w:rsidRPr="007B564C" w:rsidRDefault="007B564C" w:rsidP="007B564C">
      <w:pPr>
        <w:pStyle w:val="ListParagraph"/>
        <w:numPr>
          <w:ilvl w:val="0"/>
          <w:numId w:val="9"/>
        </w:numPr>
        <w:tabs>
          <w:tab w:val="left" w:pos="-142"/>
        </w:tabs>
        <w:spacing w:line="360" w:lineRule="auto"/>
        <w:jc w:val="both"/>
        <w:rPr>
          <w:rFonts w:ascii="Arial" w:hAnsi="Arial" w:cs="Arial"/>
          <w:sz w:val="21"/>
          <w:szCs w:val="21"/>
        </w:rPr>
      </w:pPr>
      <w:r w:rsidRPr="007B564C">
        <w:rPr>
          <w:rFonts w:ascii="Arial" w:hAnsi="Arial" w:cs="Arial"/>
          <w:sz w:val="21"/>
          <w:szCs w:val="21"/>
        </w:rPr>
        <w:t>Poor practice, emotional abuse and bullying are probably more prevalent in sport than sexual abuse</w:t>
      </w:r>
    </w:p>
    <w:p w14:paraId="01C71FA9" w14:textId="12425C1C" w:rsidR="007B564C" w:rsidRPr="007B564C" w:rsidRDefault="007B564C" w:rsidP="007B564C">
      <w:pPr>
        <w:pStyle w:val="ListParagraph"/>
        <w:numPr>
          <w:ilvl w:val="0"/>
          <w:numId w:val="9"/>
        </w:numPr>
        <w:tabs>
          <w:tab w:val="left" w:pos="-142"/>
        </w:tabs>
        <w:spacing w:line="360" w:lineRule="auto"/>
        <w:jc w:val="both"/>
        <w:rPr>
          <w:rFonts w:ascii="Arial" w:hAnsi="Arial" w:cs="Arial"/>
          <w:sz w:val="21"/>
          <w:szCs w:val="21"/>
        </w:rPr>
      </w:pPr>
      <w:r w:rsidRPr="007B564C">
        <w:rPr>
          <w:rFonts w:ascii="Arial" w:hAnsi="Arial" w:cs="Arial"/>
          <w:sz w:val="21"/>
          <w:szCs w:val="21"/>
        </w:rPr>
        <w:t>Athletes perpetrate more sexual harassment on their peers than coaches</w:t>
      </w:r>
    </w:p>
    <w:p w14:paraId="4F165196" w14:textId="7FC4EAC5" w:rsidR="007B564C" w:rsidRPr="007B564C" w:rsidRDefault="007B564C" w:rsidP="007B564C">
      <w:pPr>
        <w:pStyle w:val="ListParagraph"/>
        <w:numPr>
          <w:ilvl w:val="0"/>
          <w:numId w:val="9"/>
        </w:numPr>
        <w:tabs>
          <w:tab w:val="left" w:pos="-142"/>
        </w:tabs>
        <w:spacing w:line="360" w:lineRule="auto"/>
        <w:jc w:val="both"/>
        <w:rPr>
          <w:rFonts w:ascii="Arial" w:hAnsi="Arial" w:cs="Arial"/>
          <w:sz w:val="21"/>
          <w:szCs w:val="21"/>
        </w:rPr>
      </w:pPr>
      <w:r w:rsidRPr="007B564C">
        <w:rPr>
          <w:rFonts w:ascii="Arial" w:hAnsi="Arial" w:cs="Arial"/>
          <w:sz w:val="21"/>
          <w:szCs w:val="21"/>
        </w:rPr>
        <w:t>Athlete-athlete bullying is widespread</w:t>
      </w:r>
    </w:p>
    <w:p w14:paraId="390779E9" w14:textId="13799679" w:rsidR="007B564C" w:rsidRDefault="007B564C" w:rsidP="007B564C">
      <w:pPr>
        <w:pStyle w:val="ListParagraph"/>
        <w:numPr>
          <w:ilvl w:val="0"/>
          <w:numId w:val="9"/>
        </w:numPr>
        <w:tabs>
          <w:tab w:val="left" w:pos="-142"/>
        </w:tabs>
        <w:spacing w:line="360" w:lineRule="auto"/>
        <w:jc w:val="both"/>
        <w:rPr>
          <w:rFonts w:ascii="Arial" w:hAnsi="Arial" w:cs="Arial"/>
          <w:sz w:val="21"/>
          <w:szCs w:val="21"/>
        </w:rPr>
      </w:pPr>
      <w:r w:rsidRPr="007B564C">
        <w:rPr>
          <w:rFonts w:ascii="Arial" w:hAnsi="Arial" w:cs="Arial"/>
          <w:sz w:val="21"/>
          <w:szCs w:val="21"/>
        </w:rPr>
        <w:t>Coach perpetrators are often very highly qualified and very highly respected which acts as a mask for their poor practice and abuse</w:t>
      </w:r>
    </w:p>
    <w:p w14:paraId="53B34201" w14:textId="77777777" w:rsidR="002860CF" w:rsidRDefault="002860CF" w:rsidP="002860CF">
      <w:pPr>
        <w:tabs>
          <w:tab w:val="left" w:pos="-142"/>
        </w:tabs>
        <w:spacing w:line="360" w:lineRule="auto"/>
        <w:jc w:val="both"/>
        <w:rPr>
          <w:rFonts w:ascii="Arial" w:hAnsi="Arial" w:cs="Arial"/>
          <w:sz w:val="21"/>
          <w:szCs w:val="21"/>
        </w:rPr>
      </w:pPr>
    </w:p>
    <w:p w14:paraId="08B1F7AD" w14:textId="301CC116" w:rsidR="002860CF" w:rsidRDefault="002860CF" w:rsidP="002860CF">
      <w:pPr>
        <w:tabs>
          <w:tab w:val="left" w:pos="-142"/>
        </w:tabs>
        <w:spacing w:line="360" w:lineRule="auto"/>
        <w:jc w:val="both"/>
        <w:rPr>
          <w:rFonts w:ascii="Arial" w:hAnsi="Arial" w:cs="Arial"/>
          <w:i/>
          <w:iCs/>
          <w:sz w:val="21"/>
          <w:szCs w:val="21"/>
        </w:rPr>
      </w:pPr>
      <w:r w:rsidRPr="002860CF">
        <w:rPr>
          <w:rFonts w:ascii="Arial" w:hAnsi="Arial" w:cs="Arial"/>
          <w:i/>
          <w:iCs/>
          <w:sz w:val="21"/>
          <w:szCs w:val="21"/>
        </w:rPr>
        <w:t>Children and young people from Black, Asian and Minority Ethnic communities</w:t>
      </w:r>
    </w:p>
    <w:p w14:paraId="1EBADC9D" w14:textId="54B688CE" w:rsidR="002860CF" w:rsidRPr="002860CF" w:rsidRDefault="002860CF" w:rsidP="002860CF">
      <w:pPr>
        <w:tabs>
          <w:tab w:val="left" w:pos="-142"/>
        </w:tabs>
        <w:spacing w:line="360" w:lineRule="auto"/>
        <w:jc w:val="both"/>
        <w:rPr>
          <w:rFonts w:ascii="Arial" w:hAnsi="Arial" w:cs="Arial"/>
          <w:sz w:val="21"/>
          <w:szCs w:val="21"/>
        </w:rPr>
      </w:pPr>
      <w:r w:rsidRPr="002860CF">
        <w:rPr>
          <w:rFonts w:ascii="Arial" w:hAnsi="Arial" w:cs="Arial"/>
          <w:sz w:val="21"/>
          <w:szCs w:val="21"/>
        </w:rPr>
        <w:t>The UNCRC sets out the general principle of non-discrimination and that children should be protected from all forms of discrimination. It also states that children have the right to learn and use the language, customs and religion of their family, whether or not these are shared by the majority of people in the country where they live</w:t>
      </w:r>
      <w:r w:rsidRPr="002860CF">
        <w:rPr>
          <w:rFonts w:ascii="Arial" w:hAnsi="Arial" w:cs="Arial"/>
          <w:sz w:val="21"/>
          <w:szCs w:val="21"/>
          <w:vertAlign w:val="superscript"/>
        </w:rPr>
        <w:t>3</w:t>
      </w:r>
      <w:r w:rsidRPr="002860CF">
        <w:rPr>
          <w:rFonts w:ascii="Arial" w:hAnsi="Arial" w:cs="Arial"/>
          <w:sz w:val="21"/>
          <w:szCs w:val="21"/>
        </w:rPr>
        <w:t>. Unfortunately within wider society and football, discriminatory behaviour still exists therefore children and young people from black and ethnic communities are additionally vulnerable because they may:</w:t>
      </w:r>
    </w:p>
    <w:p w14:paraId="01AE429D" w14:textId="3C04A04A" w:rsidR="002860CF" w:rsidRPr="003A4D45" w:rsidRDefault="002860CF" w:rsidP="003A4D45">
      <w:pPr>
        <w:pStyle w:val="ListParagraph"/>
        <w:numPr>
          <w:ilvl w:val="0"/>
          <w:numId w:val="21"/>
        </w:numPr>
        <w:tabs>
          <w:tab w:val="left" w:pos="-142"/>
        </w:tabs>
        <w:spacing w:line="360" w:lineRule="auto"/>
        <w:jc w:val="both"/>
        <w:rPr>
          <w:rFonts w:ascii="Arial" w:hAnsi="Arial" w:cs="Arial"/>
          <w:sz w:val="21"/>
          <w:szCs w:val="21"/>
        </w:rPr>
      </w:pPr>
      <w:r w:rsidRPr="003A4D45">
        <w:rPr>
          <w:rFonts w:ascii="Arial" w:hAnsi="Arial" w:cs="Arial"/>
          <w:sz w:val="21"/>
          <w:szCs w:val="21"/>
        </w:rPr>
        <w:t>Experience racism and racist attitudes</w:t>
      </w:r>
    </w:p>
    <w:p w14:paraId="153E30C4" w14:textId="696A8451" w:rsidR="002860CF" w:rsidRPr="003A4D45" w:rsidRDefault="002860CF" w:rsidP="003A4D45">
      <w:pPr>
        <w:pStyle w:val="ListParagraph"/>
        <w:numPr>
          <w:ilvl w:val="0"/>
          <w:numId w:val="21"/>
        </w:numPr>
        <w:tabs>
          <w:tab w:val="left" w:pos="-142"/>
        </w:tabs>
        <w:spacing w:line="360" w:lineRule="auto"/>
        <w:jc w:val="both"/>
        <w:rPr>
          <w:rFonts w:ascii="Arial" w:hAnsi="Arial" w:cs="Arial"/>
          <w:sz w:val="21"/>
          <w:szCs w:val="21"/>
        </w:rPr>
      </w:pPr>
      <w:r w:rsidRPr="003A4D45">
        <w:rPr>
          <w:rFonts w:ascii="Arial" w:hAnsi="Arial" w:cs="Arial"/>
          <w:sz w:val="21"/>
          <w:szCs w:val="21"/>
        </w:rPr>
        <w:t>Experience people in authority ignoring or not responding to racist abuse or comments</w:t>
      </w:r>
    </w:p>
    <w:p w14:paraId="0DE19DBC" w14:textId="1194386A" w:rsidR="002860CF" w:rsidRPr="003A4D45" w:rsidRDefault="002860CF" w:rsidP="003A4D45">
      <w:pPr>
        <w:pStyle w:val="ListParagraph"/>
        <w:numPr>
          <w:ilvl w:val="0"/>
          <w:numId w:val="21"/>
        </w:numPr>
        <w:tabs>
          <w:tab w:val="left" w:pos="-142"/>
        </w:tabs>
        <w:spacing w:line="360" w:lineRule="auto"/>
        <w:jc w:val="both"/>
        <w:rPr>
          <w:rFonts w:ascii="Arial" w:hAnsi="Arial" w:cs="Arial"/>
          <w:sz w:val="21"/>
          <w:szCs w:val="21"/>
        </w:rPr>
      </w:pPr>
      <w:r w:rsidRPr="003A4D45">
        <w:rPr>
          <w:rFonts w:ascii="Arial" w:hAnsi="Arial" w:cs="Arial"/>
          <w:sz w:val="21"/>
          <w:szCs w:val="21"/>
        </w:rPr>
        <w:t>Experience no action being taken by others for fear of upsetting cultural norms</w:t>
      </w:r>
    </w:p>
    <w:p w14:paraId="236CE734" w14:textId="3756381B" w:rsidR="002860CF" w:rsidRPr="003A4D45" w:rsidRDefault="002860CF" w:rsidP="003A4D45">
      <w:pPr>
        <w:pStyle w:val="ListParagraph"/>
        <w:numPr>
          <w:ilvl w:val="0"/>
          <w:numId w:val="21"/>
        </w:numPr>
        <w:tabs>
          <w:tab w:val="left" w:pos="-142"/>
        </w:tabs>
        <w:spacing w:line="360" w:lineRule="auto"/>
        <w:jc w:val="both"/>
        <w:rPr>
          <w:rFonts w:ascii="Arial" w:hAnsi="Arial" w:cs="Arial"/>
          <w:sz w:val="21"/>
          <w:szCs w:val="21"/>
        </w:rPr>
      </w:pPr>
      <w:r w:rsidRPr="003A4D45">
        <w:rPr>
          <w:rFonts w:ascii="Arial" w:hAnsi="Arial" w:cs="Arial"/>
          <w:sz w:val="21"/>
          <w:szCs w:val="21"/>
        </w:rPr>
        <w:t>Be afraid of further abuse if they challenge others</w:t>
      </w:r>
    </w:p>
    <w:p w14:paraId="23EE6852" w14:textId="52233411" w:rsidR="002860CF" w:rsidRPr="003A4D45" w:rsidRDefault="002860CF" w:rsidP="003A4D45">
      <w:pPr>
        <w:pStyle w:val="ListParagraph"/>
        <w:numPr>
          <w:ilvl w:val="0"/>
          <w:numId w:val="21"/>
        </w:numPr>
        <w:tabs>
          <w:tab w:val="left" w:pos="-142"/>
        </w:tabs>
        <w:spacing w:line="360" w:lineRule="auto"/>
        <w:jc w:val="both"/>
        <w:rPr>
          <w:rFonts w:ascii="Arial" w:hAnsi="Arial" w:cs="Arial"/>
          <w:sz w:val="21"/>
          <w:szCs w:val="21"/>
        </w:rPr>
      </w:pPr>
      <w:r w:rsidRPr="003A4D45">
        <w:rPr>
          <w:rFonts w:ascii="Arial" w:hAnsi="Arial" w:cs="Arial"/>
          <w:sz w:val="21"/>
          <w:szCs w:val="21"/>
        </w:rPr>
        <w:t>Want to fit in and not make a fuss</w:t>
      </w:r>
    </w:p>
    <w:p w14:paraId="53EF4A31" w14:textId="7ED46F81" w:rsidR="002860CF" w:rsidRPr="003A4D45" w:rsidRDefault="002860CF" w:rsidP="003A4D45">
      <w:pPr>
        <w:pStyle w:val="ListParagraph"/>
        <w:numPr>
          <w:ilvl w:val="0"/>
          <w:numId w:val="21"/>
        </w:numPr>
        <w:tabs>
          <w:tab w:val="left" w:pos="-142"/>
        </w:tabs>
        <w:spacing w:line="360" w:lineRule="auto"/>
        <w:jc w:val="both"/>
        <w:rPr>
          <w:rFonts w:ascii="Arial" w:hAnsi="Arial" w:cs="Arial"/>
          <w:sz w:val="21"/>
          <w:szCs w:val="21"/>
        </w:rPr>
      </w:pPr>
      <w:r w:rsidRPr="003A4D45">
        <w:rPr>
          <w:rFonts w:ascii="Arial" w:hAnsi="Arial" w:cs="Arial"/>
          <w:sz w:val="21"/>
          <w:szCs w:val="21"/>
        </w:rPr>
        <w:t>Be using or learning English as a second language</w:t>
      </w:r>
    </w:p>
    <w:p w14:paraId="5E745799" w14:textId="77777777" w:rsidR="002860CF" w:rsidRDefault="002860CF" w:rsidP="002860CF">
      <w:pPr>
        <w:tabs>
          <w:tab w:val="left" w:pos="-142"/>
        </w:tabs>
        <w:spacing w:line="360" w:lineRule="auto"/>
        <w:jc w:val="both"/>
        <w:rPr>
          <w:rFonts w:ascii="Arial" w:hAnsi="Arial" w:cs="Arial"/>
          <w:sz w:val="21"/>
          <w:szCs w:val="21"/>
        </w:rPr>
      </w:pPr>
    </w:p>
    <w:p w14:paraId="3CC0E057" w14:textId="5E7BC75F" w:rsidR="002860CF" w:rsidRDefault="002860CF" w:rsidP="002860CF">
      <w:pPr>
        <w:tabs>
          <w:tab w:val="left" w:pos="-142"/>
        </w:tabs>
        <w:spacing w:line="360" w:lineRule="auto"/>
        <w:jc w:val="both"/>
        <w:rPr>
          <w:rFonts w:ascii="Arial" w:hAnsi="Arial" w:cs="Arial"/>
          <w:i/>
          <w:iCs/>
          <w:sz w:val="21"/>
          <w:szCs w:val="21"/>
        </w:rPr>
      </w:pPr>
      <w:r w:rsidRPr="002860CF">
        <w:rPr>
          <w:rFonts w:ascii="Arial" w:hAnsi="Arial" w:cs="Arial"/>
          <w:i/>
          <w:iCs/>
          <w:sz w:val="21"/>
          <w:szCs w:val="21"/>
        </w:rPr>
        <w:t>Children and young people who are deaf and disabled</w:t>
      </w:r>
    </w:p>
    <w:p w14:paraId="7D9C3DEC" w14:textId="77777777" w:rsidR="002860CF" w:rsidRPr="002860CF" w:rsidRDefault="002860CF" w:rsidP="002860CF">
      <w:pPr>
        <w:tabs>
          <w:tab w:val="left" w:pos="-142"/>
        </w:tabs>
        <w:spacing w:line="360" w:lineRule="auto"/>
        <w:jc w:val="both"/>
        <w:rPr>
          <w:rFonts w:ascii="Arial" w:hAnsi="Arial" w:cs="Arial"/>
          <w:sz w:val="21"/>
          <w:szCs w:val="21"/>
        </w:rPr>
      </w:pPr>
      <w:r w:rsidRPr="002860CF">
        <w:rPr>
          <w:rFonts w:ascii="Arial" w:hAnsi="Arial" w:cs="Arial"/>
          <w:sz w:val="21"/>
          <w:szCs w:val="21"/>
        </w:rPr>
        <w:t>In line with Article 23 of the United Nations Convention on the Rights of the Child (UNCRC), a child with a disability “should enjoy a full and decent life, in conditions which ensure dignity, promote self-reliance and facilitate the child’s active participation in the community”.</w:t>
      </w:r>
    </w:p>
    <w:p w14:paraId="6E008D14" w14:textId="77777777" w:rsidR="002860CF" w:rsidRPr="002860CF" w:rsidRDefault="002860CF" w:rsidP="002860CF">
      <w:pPr>
        <w:tabs>
          <w:tab w:val="left" w:pos="-142"/>
        </w:tabs>
        <w:spacing w:line="360" w:lineRule="auto"/>
        <w:jc w:val="both"/>
        <w:rPr>
          <w:rFonts w:ascii="Arial" w:hAnsi="Arial" w:cs="Arial"/>
          <w:sz w:val="21"/>
          <w:szCs w:val="21"/>
        </w:rPr>
      </w:pPr>
    </w:p>
    <w:p w14:paraId="26312C55" w14:textId="77777777" w:rsidR="002860CF" w:rsidRPr="002860CF" w:rsidRDefault="002860CF" w:rsidP="002860CF">
      <w:pPr>
        <w:tabs>
          <w:tab w:val="left" w:pos="-142"/>
        </w:tabs>
        <w:spacing w:line="360" w:lineRule="auto"/>
        <w:jc w:val="both"/>
        <w:rPr>
          <w:rFonts w:ascii="Arial" w:hAnsi="Arial" w:cs="Arial"/>
          <w:sz w:val="21"/>
          <w:szCs w:val="21"/>
        </w:rPr>
      </w:pPr>
      <w:r w:rsidRPr="002860CF">
        <w:rPr>
          <w:rFonts w:ascii="Arial" w:hAnsi="Arial" w:cs="Arial"/>
          <w:sz w:val="21"/>
          <w:szCs w:val="21"/>
        </w:rPr>
        <w:t>Children and young people who have a disability have the same needs as other children and young people, but may also have additional needs associated with their disability. For example, additional steps may be needed to promote their wellbeing or they may be at an increased risk of abuse due to their vulnerability. Research has shown that children with a mental or physical disability are more likely to be abused than</w:t>
      </w:r>
    </w:p>
    <w:p w14:paraId="477E7A4B" w14:textId="77777777" w:rsidR="002860CF" w:rsidRPr="002860CF" w:rsidRDefault="002860CF" w:rsidP="002860CF">
      <w:pPr>
        <w:tabs>
          <w:tab w:val="left" w:pos="-142"/>
        </w:tabs>
        <w:spacing w:line="360" w:lineRule="auto"/>
        <w:jc w:val="both"/>
        <w:rPr>
          <w:rFonts w:ascii="Arial" w:hAnsi="Arial" w:cs="Arial"/>
          <w:sz w:val="21"/>
          <w:szCs w:val="21"/>
        </w:rPr>
      </w:pPr>
      <w:r w:rsidRPr="002860CF">
        <w:rPr>
          <w:rFonts w:ascii="Arial" w:hAnsi="Arial" w:cs="Arial"/>
          <w:sz w:val="21"/>
          <w:szCs w:val="21"/>
        </w:rPr>
        <w:t>non-disabled children.</w:t>
      </w:r>
      <w:r w:rsidRPr="002860CF">
        <w:rPr>
          <w:rFonts w:ascii="Arial" w:hAnsi="Arial" w:cs="Arial"/>
          <w:sz w:val="21"/>
          <w:szCs w:val="21"/>
          <w:vertAlign w:val="superscript"/>
        </w:rPr>
        <w:t>2</w:t>
      </w:r>
    </w:p>
    <w:p w14:paraId="2FE2EF39" w14:textId="77777777" w:rsidR="002860CF" w:rsidRPr="002860CF" w:rsidRDefault="002860CF" w:rsidP="002860CF">
      <w:pPr>
        <w:tabs>
          <w:tab w:val="left" w:pos="-142"/>
        </w:tabs>
        <w:spacing w:line="360" w:lineRule="auto"/>
        <w:jc w:val="both"/>
        <w:rPr>
          <w:rFonts w:ascii="Arial" w:hAnsi="Arial" w:cs="Arial"/>
          <w:sz w:val="21"/>
          <w:szCs w:val="21"/>
        </w:rPr>
      </w:pPr>
    </w:p>
    <w:p w14:paraId="0471E9C6" w14:textId="5A2658AD" w:rsidR="002860CF" w:rsidRPr="002860CF" w:rsidRDefault="002860CF" w:rsidP="002860CF">
      <w:pPr>
        <w:tabs>
          <w:tab w:val="left" w:pos="-142"/>
        </w:tabs>
        <w:spacing w:line="360" w:lineRule="auto"/>
        <w:jc w:val="both"/>
        <w:rPr>
          <w:rFonts w:ascii="Arial" w:hAnsi="Arial" w:cs="Arial"/>
          <w:sz w:val="21"/>
          <w:szCs w:val="21"/>
        </w:rPr>
      </w:pPr>
      <w:r w:rsidRPr="002860CF">
        <w:rPr>
          <w:rFonts w:ascii="Arial" w:hAnsi="Arial" w:cs="Arial"/>
          <w:sz w:val="21"/>
          <w:szCs w:val="21"/>
        </w:rPr>
        <w:t>Children and young people who are deaf, disabled or have a learning disability can be additionally vulnerable because they may:</w:t>
      </w:r>
    </w:p>
    <w:p w14:paraId="7A651C6E" w14:textId="77777777" w:rsidR="000942CE" w:rsidRPr="009854CF" w:rsidRDefault="000942CE" w:rsidP="009854CF">
      <w:pPr>
        <w:tabs>
          <w:tab w:val="left" w:pos="-142"/>
        </w:tabs>
        <w:spacing w:line="360" w:lineRule="auto"/>
        <w:jc w:val="both"/>
        <w:rPr>
          <w:rFonts w:ascii="Arial" w:hAnsi="Arial" w:cs="Arial"/>
          <w:b/>
          <w:bCs/>
          <w:i/>
          <w:iCs/>
          <w:sz w:val="21"/>
          <w:szCs w:val="21"/>
        </w:rPr>
      </w:pPr>
    </w:p>
    <w:tbl>
      <w:tblPr>
        <w:tblStyle w:val="TableGrid"/>
        <w:tblW w:w="0" w:type="auto"/>
        <w:tblLook w:val="04A0" w:firstRow="1" w:lastRow="0" w:firstColumn="1" w:lastColumn="0" w:noHBand="0" w:noVBand="1"/>
      </w:tblPr>
      <w:tblGrid>
        <w:gridCol w:w="5228"/>
        <w:gridCol w:w="5228"/>
      </w:tblGrid>
      <w:tr w:rsidR="00616DF5" w14:paraId="0B9EF7DF" w14:textId="77777777" w:rsidTr="00E53E37">
        <w:trPr>
          <w:trHeight w:val="2293"/>
        </w:trPr>
        <w:tc>
          <w:tcPr>
            <w:tcW w:w="5228" w:type="dxa"/>
          </w:tcPr>
          <w:p w14:paraId="729871F3" w14:textId="37F75453" w:rsidR="002860CF" w:rsidRPr="002860CF" w:rsidRDefault="002860CF" w:rsidP="002860CF">
            <w:pPr>
              <w:pStyle w:val="ListParagraph"/>
              <w:numPr>
                <w:ilvl w:val="0"/>
                <w:numId w:val="10"/>
              </w:numPr>
              <w:spacing w:line="360" w:lineRule="auto"/>
              <w:rPr>
                <w:rFonts w:ascii="Arial" w:hAnsi="Arial" w:cs="Arial"/>
                <w:sz w:val="21"/>
                <w:szCs w:val="21"/>
              </w:rPr>
            </w:pPr>
            <w:r w:rsidRPr="002860CF">
              <w:rPr>
                <w:rFonts w:ascii="Arial" w:hAnsi="Arial" w:cs="Arial"/>
                <w:sz w:val="21"/>
                <w:szCs w:val="21"/>
              </w:rPr>
              <w:t>Depend on a number of people for care and handling, some of which can be intimate care</w:t>
            </w:r>
          </w:p>
          <w:p w14:paraId="5D586C77" w14:textId="79047F40" w:rsidR="002860CF" w:rsidRPr="002860CF" w:rsidRDefault="002860CF" w:rsidP="002860CF">
            <w:pPr>
              <w:pStyle w:val="ListParagraph"/>
              <w:numPr>
                <w:ilvl w:val="0"/>
                <w:numId w:val="10"/>
              </w:numPr>
              <w:spacing w:line="360" w:lineRule="auto"/>
              <w:rPr>
                <w:rFonts w:ascii="Arial" w:hAnsi="Arial" w:cs="Arial"/>
                <w:sz w:val="21"/>
                <w:szCs w:val="21"/>
              </w:rPr>
            </w:pPr>
            <w:r w:rsidRPr="002860CF">
              <w:rPr>
                <w:rFonts w:ascii="Arial" w:hAnsi="Arial" w:cs="Arial"/>
                <w:sz w:val="21"/>
                <w:szCs w:val="21"/>
              </w:rPr>
              <w:t>Depend on the abuser for their involvement in sport</w:t>
            </w:r>
          </w:p>
          <w:p w14:paraId="2445EE5E" w14:textId="50BE451D" w:rsidR="002860CF" w:rsidRPr="002860CF" w:rsidRDefault="002860CF" w:rsidP="002860CF">
            <w:pPr>
              <w:pStyle w:val="ListParagraph"/>
              <w:numPr>
                <w:ilvl w:val="0"/>
                <w:numId w:val="10"/>
              </w:numPr>
              <w:spacing w:line="360" w:lineRule="auto"/>
              <w:rPr>
                <w:rFonts w:ascii="Arial" w:hAnsi="Arial" w:cs="Arial"/>
                <w:sz w:val="21"/>
                <w:szCs w:val="21"/>
              </w:rPr>
            </w:pPr>
            <w:r w:rsidRPr="002860CF">
              <w:rPr>
                <w:rFonts w:ascii="Arial" w:hAnsi="Arial" w:cs="Arial"/>
                <w:sz w:val="21"/>
                <w:szCs w:val="21"/>
              </w:rPr>
              <w:t>Fear disclosing abuse</w:t>
            </w:r>
          </w:p>
          <w:p w14:paraId="29D65D86" w14:textId="6A0BA7BD" w:rsidR="002860CF" w:rsidRPr="002860CF" w:rsidRDefault="002860CF" w:rsidP="002860CF">
            <w:pPr>
              <w:pStyle w:val="ListParagraph"/>
              <w:numPr>
                <w:ilvl w:val="0"/>
                <w:numId w:val="10"/>
              </w:numPr>
              <w:spacing w:line="360" w:lineRule="auto"/>
              <w:rPr>
                <w:rFonts w:ascii="Arial" w:hAnsi="Arial" w:cs="Arial"/>
                <w:sz w:val="21"/>
                <w:szCs w:val="21"/>
              </w:rPr>
            </w:pPr>
            <w:r w:rsidRPr="002860CF">
              <w:rPr>
                <w:rFonts w:ascii="Arial" w:hAnsi="Arial" w:cs="Arial"/>
                <w:sz w:val="21"/>
                <w:szCs w:val="21"/>
              </w:rPr>
              <w:t>The signs of abuse can be misinterpreted as a symptom of the disability</w:t>
            </w:r>
          </w:p>
          <w:p w14:paraId="1FCE9B33" w14:textId="2DCB1428" w:rsidR="002860CF" w:rsidRPr="002860CF" w:rsidRDefault="002860CF" w:rsidP="002860CF">
            <w:pPr>
              <w:pStyle w:val="ListParagraph"/>
              <w:numPr>
                <w:ilvl w:val="0"/>
                <w:numId w:val="10"/>
              </w:numPr>
              <w:spacing w:line="360" w:lineRule="auto"/>
              <w:rPr>
                <w:rFonts w:ascii="Arial" w:hAnsi="Arial" w:cs="Arial"/>
                <w:sz w:val="21"/>
                <w:szCs w:val="21"/>
              </w:rPr>
            </w:pPr>
            <w:r w:rsidRPr="002860CF">
              <w:rPr>
                <w:rFonts w:ascii="Arial" w:hAnsi="Arial" w:cs="Arial"/>
                <w:sz w:val="21"/>
                <w:szCs w:val="21"/>
              </w:rPr>
              <w:t>Have a reduced capacity to resist either verbally or physically</w:t>
            </w:r>
          </w:p>
          <w:p w14:paraId="2E0BE6D0" w14:textId="5424ABDF" w:rsidR="00616DF5" w:rsidRPr="002860CF" w:rsidRDefault="002860CF" w:rsidP="002860CF">
            <w:pPr>
              <w:pStyle w:val="ListParagraph"/>
              <w:numPr>
                <w:ilvl w:val="0"/>
                <w:numId w:val="10"/>
              </w:numPr>
              <w:spacing w:line="360" w:lineRule="auto"/>
              <w:rPr>
                <w:b/>
                <w:bCs/>
              </w:rPr>
            </w:pPr>
            <w:r w:rsidRPr="002860CF">
              <w:rPr>
                <w:rFonts w:ascii="Arial" w:hAnsi="Arial" w:cs="Arial"/>
                <w:sz w:val="21"/>
                <w:szCs w:val="21"/>
              </w:rPr>
              <w:lastRenderedPageBreak/>
              <w:t>Have significant communication differences — this may include very limited verbal communication, the use of sign language or other forms of non-verbal communication</w:t>
            </w:r>
          </w:p>
        </w:tc>
        <w:tc>
          <w:tcPr>
            <w:tcW w:w="5228" w:type="dxa"/>
          </w:tcPr>
          <w:p w14:paraId="123EBAD1" w14:textId="41138F8E" w:rsidR="002860CF" w:rsidRPr="002860CF" w:rsidRDefault="002860CF" w:rsidP="002860CF">
            <w:pPr>
              <w:pStyle w:val="ListParagraph"/>
              <w:numPr>
                <w:ilvl w:val="0"/>
                <w:numId w:val="10"/>
              </w:numPr>
              <w:spacing w:line="360" w:lineRule="auto"/>
              <w:rPr>
                <w:rFonts w:ascii="Arial" w:hAnsi="Arial" w:cs="Arial"/>
                <w:sz w:val="21"/>
                <w:szCs w:val="21"/>
              </w:rPr>
            </w:pPr>
            <w:r w:rsidRPr="002860CF">
              <w:rPr>
                <w:rFonts w:ascii="Arial" w:hAnsi="Arial" w:cs="Arial"/>
                <w:sz w:val="21"/>
                <w:szCs w:val="21"/>
              </w:rPr>
              <w:lastRenderedPageBreak/>
              <w:t>Lack a wide network of friends who support and protect them</w:t>
            </w:r>
          </w:p>
          <w:p w14:paraId="0B919874" w14:textId="2B2AC6AC" w:rsidR="002860CF" w:rsidRPr="002860CF" w:rsidRDefault="002860CF" w:rsidP="002860CF">
            <w:pPr>
              <w:pStyle w:val="ListParagraph"/>
              <w:numPr>
                <w:ilvl w:val="0"/>
                <w:numId w:val="10"/>
              </w:numPr>
              <w:spacing w:line="360" w:lineRule="auto"/>
              <w:rPr>
                <w:rFonts w:ascii="Arial" w:hAnsi="Arial" w:cs="Arial"/>
                <w:sz w:val="21"/>
                <w:szCs w:val="21"/>
              </w:rPr>
            </w:pPr>
            <w:r w:rsidRPr="002860CF">
              <w:rPr>
                <w:rFonts w:ascii="Arial" w:hAnsi="Arial" w:cs="Arial"/>
                <w:sz w:val="21"/>
                <w:szCs w:val="21"/>
              </w:rPr>
              <w:t>Lack access to peers to discover what is acceptable behaviour or to understand the inappropriateness of actions</w:t>
            </w:r>
          </w:p>
          <w:p w14:paraId="19A28A43" w14:textId="6B925A47" w:rsidR="00616DF5" w:rsidRPr="002860CF" w:rsidRDefault="002860CF" w:rsidP="002860CF">
            <w:pPr>
              <w:pStyle w:val="ListParagraph"/>
              <w:numPr>
                <w:ilvl w:val="0"/>
                <w:numId w:val="10"/>
              </w:numPr>
              <w:spacing w:line="360" w:lineRule="auto"/>
              <w:rPr>
                <w:b/>
                <w:bCs/>
              </w:rPr>
            </w:pPr>
            <w:r w:rsidRPr="002860CF">
              <w:rPr>
                <w:rFonts w:ascii="Arial" w:hAnsi="Arial" w:cs="Arial"/>
                <w:sz w:val="21"/>
                <w:szCs w:val="21"/>
              </w:rPr>
              <w:t>Not be believed due to negative attitudes towards children and young people with disabilities or possible failure to recognise the impact of abuse on children and young people with disabilities</w:t>
            </w:r>
          </w:p>
        </w:tc>
      </w:tr>
    </w:tbl>
    <w:p w14:paraId="0BB2C5EE" w14:textId="77777777" w:rsidR="00EE572F" w:rsidRDefault="00EE572F" w:rsidP="00EE572F">
      <w:pPr>
        <w:rPr>
          <w:b/>
          <w:bCs/>
        </w:rPr>
      </w:pPr>
    </w:p>
    <w:p w14:paraId="285AF3E1" w14:textId="77777777" w:rsidR="00A02B85" w:rsidRPr="00A02B85" w:rsidRDefault="00A02B85" w:rsidP="00895470">
      <w:pPr>
        <w:spacing w:line="360" w:lineRule="auto"/>
        <w:rPr>
          <w:rFonts w:ascii="Arial" w:hAnsi="Arial" w:cs="Arial"/>
          <w:sz w:val="16"/>
          <w:szCs w:val="16"/>
        </w:rPr>
      </w:pPr>
      <w:r w:rsidRPr="00A02B85">
        <w:rPr>
          <w:rFonts w:ascii="Arial" w:hAnsi="Arial" w:cs="Arial"/>
          <w:sz w:val="16"/>
          <w:szCs w:val="16"/>
          <w:vertAlign w:val="superscript"/>
        </w:rPr>
        <w:t>2</w:t>
      </w:r>
      <w:r w:rsidRPr="00A02B85">
        <w:rPr>
          <w:rFonts w:ascii="Arial" w:hAnsi="Arial" w:cs="Arial"/>
          <w:sz w:val="16"/>
          <w:szCs w:val="16"/>
        </w:rPr>
        <w:t xml:space="preserve"> Source: Jones, L et al Prevalence and risk of violence against children with disabilities: a systematic review and meta-analysis of observational studies (NSPCC) (2012)</w:t>
      </w:r>
    </w:p>
    <w:p w14:paraId="444AD3DB" w14:textId="77777777" w:rsidR="00A02B85" w:rsidRPr="00A02B85" w:rsidRDefault="00A02B85" w:rsidP="00895470">
      <w:pPr>
        <w:spacing w:line="360" w:lineRule="auto"/>
        <w:rPr>
          <w:rFonts w:ascii="Arial" w:hAnsi="Arial" w:cs="Arial"/>
          <w:sz w:val="16"/>
          <w:szCs w:val="16"/>
        </w:rPr>
      </w:pPr>
      <w:r w:rsidRPr="00A02B85">
        <w:rPr>
          <w:rFonts w:ascii="Arial" w:hAnsi="Arial" w:cs="Arial"/>
          <w:sz w:val="16"/>
          <w:szCs w:val="16"/>
          <w:vertAlign w:val="superscript"/>
        </w:rPr>
        <w:t>3</w:t>
      </w:r>
      <w:r w:rsidRPr="00A02B85">
        <w:rPr>
          <w:rFonts w:ascii="Arial" w:hAnsi="Arial" w:cs="Arial"/>
          <w:sz w:val="16"/>
          <w:szCs w:val="16"/>
        </w:rPr>
        <w:t xml:space="preserve"> Article 30 of the United Nations Convention on the Rights of the Child</w:t>
      </w:r>
    </w:p>
    <w:p w14:paraId="7F66E722" w14:textId="4673FB7D" w:rsidR="00A02B85" w:rsidRPr="00A02B85" w:rsidRDefault="00A02B85" w:rsidP="00895470">
      <w:pPr>
        <w:spacing w:line="360" w:lineRule="auto"/>
        <w:rPr>
          <w:rFonts w:ascii="Arial" w:hAnsi="Arial" w:cs="Arial"/>
          <w:sz w:val="21"/>
          <w:szCs w:val="21"/>
        </w:rPr>
      </w:pPr>
      <w:r w:rsidRPr="00A02B85">
        <w:rPr>
          <w:rFonts w:ascii="Arial" w:hAnsi="Arial" w:cs="Arial"/>
          <w:sz w:val="16"/>
          <w:szCs w:val="16"/>
          <w:vertAlign w:val="superscript"/>
        </w:rPr>
        <w:t>4</w:t>
      </w:r>
      <w:r w:rsidRPr="00A02B85">
        <w:rPr>
          <w:rFonts w:ascii="Arial" w:hAnsi="Arial" w:cs="Arial"/>
          <w:sz w:val="16"/>
          <w:szCs w:val="16"/>
        </w:rPr>
        <w:t xml:space="preserve"> Brackenridge, C.H (2010) ‘Myths and evidence — learning from our journey’, keynote address to the conference ‘How Safe is Your Sport’ held at the Excel Sports Centre, Coventry on 25 Feb,</w:t>
      </w:r>
      <w:r>
        <w:rPr>
          <w:rFonts w:ascii="Arial" w:hAnsi="Arial" w:cs="Arial"/>
          <w:sz w:val="16"/>
          <w:szCs w:val="16"/>
        </w:rPr>
        <w:t xml:space="preserve"> </w:t>
      </w:r>
      <w:r w:rsidRPr="00A02B85">
        <w:rPr>
          <w:rFonts w:ascii="Arial" w:hAnsi="Arial" w:cs="Arial"/>
          <w:sz w:val="16"/>
          <w:szCs w:val="16"/>
        </w:rPr>
        <w:t xml:space="preserve">hosted by the Coventry Sports Foundation and the NSPCC Child Protection in Sport Unit. Available at </w:t>
      </w:r>
      <w:hyperlink r:id="rId11" w:history="1">
        <w:r w:rsidRPr="00E731CD">
          <w:rPr>
            <w:rStyle w:val="Hyperlink"/>
            <w:rFonts w:ascii="Arial" w:hAnsi="Arial" w:cs="Arial"/>
            <w:sz w:val="16"/>
            <w:szCs w:val="16"/>
          </w:rPr>
          <w:t>http://bura.brunel.ac.uk/handle/2438/4177</w:t>
        </w:r>
      </w:hyperlink>
    </w:p>
    <w:p w14:paraId="66F2D524" w14:textId="77777777" w:rsidR="00A02B85" w:rsidRPr="00A02B85" w:rsidRDefault="00A02B85" w:rsidP="00895470">
      <w:pPr>
        <w:spacing w:line="360" w:lineRule="auto"/>
        <w:rPr>
          <w:rFonts w:ascii="Arial" w:hAnsi="Arial" w:cs="Arial"/>
          <w:sz w:val="21"/>
          <w:szCs w:val="21"/>
        </w:rPr>
      </w:pPr>
    </w:p>
    <w:p w14:paraId="5CA21632" w14:textId="20E2AA45" w:rsidR="00A02B85" w:rsidRPr="007B5082" w:rsidRDefault="00BF2EF2" w:rsidP="00895470">
      <w:pPr>
        <w:spacing w:line="360" w:lineRule="auto"/>
        <w:rPr>
          <w:rStyle w:val="Emphasis"/>
        </w:rPr>
      </w:pPr>
      <w:bookmarkStart w:id="5" w:name="everyonesresponsibility"/>
      <w:r w:rsidRPr="007B5082">
        <w:rPr>
          <w:rStyle w:val="Emphasis"/>
        </w:rPr>
        <w:t>1.5</w:t>
      </w:r>
      <w:r w:rsidR="00316AC0">
        <w:rPr>
          <w:rStyle w:val="Emphasis"/>
        </w:rPr>
        <w:tab/>
      </w:r>
      <w:r w:rsidRPr="007B5082">
        <w:rPr>
          <w:rStyle w:val="Emphasis"/>
        </w:rPr>
        <w:t xml:space="preserve"> Everyone’s Responsibility</w:t>
      </w:r>
    </w:p>
    <w:bookmarkEnd w:id="5"/>
    <w:p w14:paraId="2D5EC08D" w14:textId="77777777" w:rsidR="00BF2EF2" w:rsidRPr="00BF2EF2" w:rsidRDefault="00BF2EF2" w:rsidP="00BB3434">
      <w:pPr>
        <w:spacing w:line="360" w:lineRule="auto"/>
        <w:ind w:left="720"/>
        <w:rPr>
          <w:rFonts w:ascii="Arial" w:hAnsi="Arial" w:cs="Arial"/>
          <w:sz w:val="21"/>
          <w:szCs w:val="21"/>
        </w:rPr>
      </w:pPr>
      <w:r w:rsidRPr="00BF2EF2">
        <w:rPr>
          <w:rFonts w:ascii="Arial" w:hAnsi="Arial" w:cs="Arial"/>
          <w:sz w:val="21"/>
          <w:szCs w:val="21"/>
        </w:rPr>
        <w:t xml:space="preserve">The responsibility to safeguard, promote, support and protect a child or young person’s wellbeing does not rest on one person. </w:t>
      </w:r>
      <w:r w:rsidRPr="00BF2EF2">
        <w:rPr>
          <w:rFonts w:ascii="Arial" w:hAnsi="Arial" w:cs="Arial"/>
          <w:b/>
          <w:bCs/>
          <w:sz w:val="21"/>
          <w:szCs w:val="21"/>
        </w:rPr>
        <w:t xml:space="preserve">We are </w:t>
      </w:r>
      <w:r w:rsidRPr="00BB3434">
        <w:rPr>
          <w:rFonts w:ascii="Arial" w:hAnsi="Arial" w:cs="Arial"/>
          <w:b/>
          <w:bCs/>
          <w:i/>
          <w:iCs/>
          <w:sz w:val="21"/>
          <w:szCs w:val="21"/>
        </w:rPr>
        <w:t>all</w:t>
      </w:r>
      <w:r w:rsidRPr="00BF2EF2">
        <w:rPr>
          <w:rFonts w:ascii="Arial" w:hAnsi="Arial" w:cs="Arial"/>
          <w:b/>
          <w:bCs/>
          <w:sz w:val="21"/>
          <w:szCs w:val="21"/>
        </w:rPr>
        <w:t xml:space="preserve"> responsible.</w:t>
      </w:r>
    </w:p>
    <w:p w14:paraId="270DB764" w14:textId="77777777" w:rsidR="00BF2EF2" w:rsidRPr="00BF2EF2" w:rsidRDefault="00BF2EF2" w:rsidP="00895470">
      <w:pPr>
        <w:spacing w:line="360" w:lineRule="auto"/>
        <w:rPr>
          <w:rFonts w:ascii="Arial" w:hAnsi="Arial" w:cs="Arial"/>
          <w:sz w:val="21"/>
          <w:szCs w:val="21"/>
        </w:rPr>
      </w:pPr>
    </w:p>
    <w:p w14:paraId="54414CD2" w14:textId="1FC7D948" w:rsidR="00BF2EF2" w:rsidRPr="00BF2EF2" w:rsidRDefault="00BF2EF2" w:rsidP="00BB3434">
      <w:pPr>
        <w:spacing w:line="360" w:lineRule="auto"/>
        <w:ind w:left="720"/>
        <w:rPr>
          <w:rFonts w:ascii="Arial" w:hAnsi="Arial" w:cs="Arial"/>
          <w:sz w:val="21"/>
          <w:szCs w:val="21"/>
        </w:rPr>
      </w:pPr>
      <w:r w:rsidRPr="00BF2EF2">
        <w:rPr>
          <w:rFonts w:ascii="Arial" w:hAnsi="Arial" w:cs="Arial"/>
          <w:sz w:val="21"/>
          <w:szCs w:val="21"/>
        </w:rPr>
        <w:t xml:space="preserve">Football can contribute in many different ways to a child or young person’s positive wellbeing including health benefits of being active, the achievements they can make in gaining new skills and their experiences of being included and respected as part of a team. Supporting and promoting a child or young person’s wellbeing at all times includes forming positive relationships, understanding their circumstances and responding appropriately to any concerns about their wellbeing. To ensure we can respond when a child or young person needs help or support, we must firstly understand their rights and the meaning of wellbeing. Secondly, we must recognise and acknowledge the risks that exist for children and young people in football and put in place a range of safeguards that minimise these risks. Leadership is essential to ensure that these safeguards are managed and promoted, and this will be done by </w:t>
      </w:r>
      <w:r w:rsidR="00F17BEA">
        <w:rPr>
          <w:rFonts w:ascii="Arial" w:hAnsi="Arial" w:cs="Arial"/>
          <w:sz w:val="21"/>
          <w:szCs w:val="21"/>
        </w:rPr>
        <w:t xml:space="preserve">Club staff and volunteers </w:t>
      </w:r>
      <w:r w:rsidRPr="00BF2EF2">
        <w:rPr>
          <w:rFonts w:ascii="Arial" w:hAnsi="Arial" w:cs="Arial"/>
          <w:sz w:val="21"/>
          <w:szCs w:val="21"/>
        </w:rPr>
        <w:t>within particular roles who receive specific training for their level of responsibility. However, everyone must understand the risks associated for children and young people, and the appropriate processes which are in place should a child or young person’s wellbeing be at risk or they are in need for protection.</w:t>
      </w:r>
    </w:p>
    <w:p w14:paraId="682CF7CB" w14:textId="77777777" w:rsidR="00BF2EF2" w:rsidRPr="00BF2EF2" w:rsidRDefault="00BF2EF2" w:rsidP="00895470">
      <w:pPr>
        <w:spacing w:line="360" w:lineRule="auto"/>
        <w:rPr>
          <w:rFonts w:ascii="Arial" w:hAnsi="Arial" w:cs="Arial"/>
          <w:sz w:val="21"/>
          <w:szCs w:val="21"/>
        </w:rPr>
      </w:pPr>
    </w:p>
    <w:p w14:paraId="202B08FB" w14:textId="3FF8F104" w:rsidR="00BF2EF2" w:rsidRPr="00BF2EF2" w:rsidRDefault="00BF2EF2" w:rsidP="00F17BEA">
      <w:pPr>
        <w:spacing w:line="360" w:lineRule="auto"/>
        <w:ind w:left="720"/>
        <w:rPr>
          <w:rFonts w:ascii="Arial" w:hAnsi="Arial" w:cs="Arial"/>
          <w:sz w:val="21"/>
          <w:szCs w:val="21"/>
        </w:rPr>
      </w:pPr>
      <w:r w:rsidRPr="00BF2EF2">
        <w:rPr>
          <w:rFonts w:ascii="Arial" w:hAnsi="Arial" w:cs="Arial"/>
          <w:sz w:val="21"/>
          <w:szCs w:val="21"/>
        </w:rPr>
        <w:t xml:space="preserve">Everyone has the responsibility to recognise the concern, to ensure the child or young person is safe if they are at risk of immediate harm, and to report the concern to the </w:t>
      </w:r>
      <w:r w:rsidR="002D13C1">
        <w:rPr>
          <w:rFonts w:ascii="Arial" w:hAnsi="Arial" w:cs="Arial"/>
          <w:sz w:val="21"/>
          <w:szCs w:val="21"/>
        </w:rPr>
        <w:t xml:space="preserve">Child </w:t>
      </w:r>
      <w:r w:rsidRPr="00BF2EF2">
        <w:rPr>
          <w:rFonts w:ascii="Arial" w:hAnsi="Arial" w:cs="Arial"/>
          <w:sz w:val="21"/>
          <w:szCs w:val="21"/>
        </w:rPr>
        <w:t xml:space="preserve">Wellbeing and Protection Department. Thereafter the </w:t>
      </w:r>
      <w:r w:rsidR="002D13C1">
        <w:rPr>
          <w:rFonts w:ascii="Arial" w:hAnsi="Arial" w:cs="Arial"/>
          <w:sz w:val="21"/>
          <w:szCs w:val="21"/>
        </w:rPr>
        <w:t xml:space="preserve">Child </w:t>
      </w:r>
      <w:r w:rsidRPr="00BF2EF2">
        <w:rPr>
          <w:rFonts w:ascii="Arial" w:hAnsi="Arial" w:cs="Arial"/>
          <w:sz w:val="21"/>
          <w:szCs w:val="21"/>
        </w:rPr>
        <w:t xml:space="preserve">Wellbeing and Protection </w:t>
      </w:r>
      <w:r w:rsidR="002D13C1">
        <w:rPr>
          <w:rFonts w:ascii="Arial" w:hAnsi="Arial" w:cs="Arial"/>
          <w:sz w:val="21"/>
          <w:szCs w:val="21"/>
        </w:rPr>
        <w:t xml:space="preserve">Officer </w:t>
      </w:r>
      <w:r w:rsidRPr="00BF2EF2">
        <w:rPr>
          <w:rFonts w:ascii="Arial" w:hAnsi="Arial" w:cs="Arial"/>
          <w:sz w:val="21"/>
          <w:szCs w:val="21"/>
        </w:rPr>
        <w:t xml:space="preserve">t can respond appropriately in line with the </w:t>
      </w:r>
      <w:r w:rsidRPr="00BF2EF2">
        <w:rPr>
          <w:rFonts w:ascii="Arial" w:hAnsi="Arial" w:cs="Arial"/>
          <w:sz w:val="21"/>
          <w:szCs w:val="21"/>
          <w:u w:val="single"/>
        </w:rPr>
        <w:t>Responding to Concerns Procedure.</w:t>
      </w:r>
    </w:p>
    <w:p w14:paraId="2E043DAE" w14:textId="77777777" w:rsidR="00BF2EF2" w:rsidRPr="00BF2EF2" w:rsidRDefault="00BF2EF2" w:rsidP="00895470">
      <w:pPr>
        <w:spacing w:line="360" w:lineRule="auto"/>
        <w:rPr>
          <w:rFonts w:ascii="Arial" w:hAnsi="Arial" w:cs="Arial"/>
          <w:sz w:val="21"/>
          <w:szCs w:val="21"/>
        </w:rPr>
      </w:pPr>
    </w:p>
    <w:p w14:paraId="2BD83981" w14:textId="77777777" w:rsidR="00A0207C" w:rsidRDefault="00A0207C">
      <w:pPr>
        <w:rPr>
          <w:rFonts w:ascii="Arial" w:hAnsi="Arial" w:cs="Arial"/>
          <w:sz w:val="21"/>
          <w:szCs w:val="21"/>
        </w:rPr>
      </w:pPr>
      <w:r>
        <w:rPr>
          <w:rFonts w:ascii="Arial" w:hAnsi="Arial" w:cs="Arial"/>
          <w:sz w:val="21"/>
          <w:szCs w:val="21"/>
        </w:rPr>
        <w:br w:type="page"/>
      </w:r>
    </w:p>
    <w:p w14:paraId="75A97162" w14:textId="357507A5" w:rsidR="00BF2EF2" w:rsidRDefault="00BF2EF2" w:rsidP="00895470">
      <w:pPr>
        <w:spacing w:line="360" w:lineRule="auto"/>
        <w:rPr>
          <w:rFonts w:ascii="Arial" w:hAnsi="Arial" w:cs="Arial"/>
          <w:sz w:val="21"/>
          <w:szCs w:val="21"/>
        </w:rPr>
      </w:pPr>
      <w:r w:rsidRPr="0A2E77D8">
        <w:rPr>
          <w:rFonts w:ascii="Arial" w:hAnsi="Arial" w:cs="Arial"/>
          <w:sz w:val="21"/>
          <w:szCs w:val="21"/>
        </w:rPr>
        <w:lastRenderedPageBreak/>
        <w:t>The</w:t>
      </w:r>
      <w:r w:rsidRPr="00BF2EF2">
        <w:rPr>
          <w:rFonts w:ascii="Arial" w:hAnsi="Arial" w:cs="Arial"/>
          <w:sz w:val="21"/>
          <w:szCs w:val="21"/>
        </w:rPr>
        <w:t xml:space="preserve"> Child Wellbeing and Protection Policy combined with relevant training, mentoring and support will give us the confidence and support needed to fulfil our role and responsibility to keep children and young people safe in football. In addition to this, advice can be sought at any point from the </w:t>
      </w:r>
      <w:r w:rsidR="00837671">
        <w:rPr>
          <w:rFonts w:ascii="Arial" w:hAnsi="Arial" w:cs="Arial"/>
          <w:sz w:val="21"/>
          <w:szCs w:val="21"/>
        </w:rPr>
        <w:t>Child Wellbeing and Protection Officer.</w:t>
      </w:r>
    </w:p>
    <w:p w14:paraId="04CA5C7D" w14:textId="77777777" w:rsidR="00BF2EF2" w:rsidRDefault="00BF2EF2" w:rsidP="00895470">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10456"/>
      </w:tblGrid>
      <w:tr w:rsidR="00A5411B" w14:paraId="2998CD85" w14:textId="77777777" w:rsidTr="00A5411B">
        <w:tc>
          <w:tcPr>
            <w:tcW w:w="10456" w:type="dxa"/>
          </w:tcPr>
          <w:p w14:paraId="63C368A5" w14:textId="77777777" w:rsidR="00A5411B" w:rsidRDefault="00A5411B" w:rsidP="00A5411B">
            <w:pPr>
              <w:spacing w:line="360" w:lineRule="auto"/>
              <w:rPr>
                <w:rFonts w:ascii="Arial" w:hAnsi="Arial" w:cs="Arial"/>
                <w:sz w:val="21"/>
                <w:szCs w:val="21"/>
              </w:rPr>
            </w:pPr>
          </w:p>
          <w:p w14:paraId="3C6365C2" w14:textId="352EE992" w:rsidR="00A5411B" w:rsidRPr="00BF2EF2" w:rsidRDefault="00A5411B" w:rsidP="00A5411B">
            <w:pPr>
              <w:spacing w:line="360" w:lineRule="auto"/>
              <w:rPr>
                <w:rFonts w:ascii="Arial" w:hAnsi="Arial" w:cs="Arial"/>
                <w:sz w:val="21"/>
                <w:szCs w:val="21"/>
              </w:rPr>
            </w:pPr>
            <w:r w:rsidRPr="00BF2EF2">
              <w:rPr>
                <w:rFonts w:ascii="Arial" w:hAnsi="Arial" w:cs="Arial"/>
                <w:sz w:val="21"/>
                <w:szCs w:val="21"/>
              </w:rPr>
              <w:t xml:space="preserve">No matter your role or involvement in Scottish football, </w:t>
            </w:r>
            <w:r w:rsidRPr="00837671">
              <w:rPr>
                <w:rFonts w:ascii="Arial" w:hAnsi="Arial" w:cs="Arial"/>
                <w:i/>
                <w:iCs/>
                <w:sz w:val="21"/>
                <w:szCs w:val="21"/>
              </w:rPr>
              <w:t>you</w:t>
            </w:r>
            <w:r w:rsidRPr="00BF2EF2">
              <w:rPr>
                <w:rFonts w:ascii="Arial" w:hAnsi="Arial" w:cs="Arial"/>
                <w:sz w:val="21"/>
                <w:szCs w:val="21"/>
              </w:rPr>
              <w:t xml:space="preserve"> have a responsibility to safeguard, promote, support and protect the wellbeing of all children and young people involved in Scottish football.</w:t>
            </w:r>
          </w:p>
          <w:p w14:paraId="4C43973F" w14:textId="77777777" w:rsidR="00A5411B" w:rsidRPr="00BF2EF2" w:rsidRDefault="00A5411B" w:rsidP="00A5411B">
            <w:pPr>
              <w:spacing w:line="360" w:lineRule="auto"/>
              <w:rPr>
                <w:rFonts w:ascii="Arial" w:hAnsi="Arial" w:cs="Arial"/>
                <w:sz w:val="21"/>
                <w:szCs w:val="21"/>
              </w:rPr>
            </w:pPr>
          </w:p>
          <w:p w14:paraId="580E2892" w14:textId="7D3BF11E" w:rsidR="00A5411B" w:rsidRPr="00BF2EF2" w:rsidRDefault="00A5411B" w:rsidP="00A5411B">
            <w:pPr>
              <w:spacing w:line="360" w:lineRule="auto"/>
              <w:rPr>
                <w:rFonts w:ascii="Arial" w:hAnsi="Arial" w:cs="Arial"/>
                <w:sz w:val="21"/>
                <w:szCs w:val="21"/>
              </w:rPr>
            </w:pPr>
            <w:r w:rsidRPr="00BF2EF2">
              <w:rPr>
                <w:rFonts w:ascii="Arial" w:hAnsi="Arial" w:cs="Arial"/>
                <w:sz w:val="21"/>
                <w:szCs w:val="21"/>
              </w:rPr>
              <w:t>If you have any concerns about the wellbeing of a child or young per</w:t>
            </w:r>
            <w:r w:rsidR="00DA53CD">
              <w:rPr>
                <w:rFonts w:ascii="Arial" w:hAnsi="Arial" w:cs="Arial"/>
                <w:sz w:val="21"/>
                <w:szCs w:val="21"/>
              </w:rPr>
              <w:t>s</w:t>
            </w:r>
            <w:r w:rsidRPr="00BF2EF2">
              <w:rPr>
                <w:rFonts w:ascii="Arial" w:hAnsi="Arial" w:cs="Arial"/>
                <w:sz w:val="21"/>
                <w:szCs w:val="21"/>
              </w:rPr>
              <w:t xml:space="preserve">on or about the conduct of any adult then you must report the matter to </w:t>
            </w:r>
            <w:r w:rsidRPr="00DA53CD">
              <w:rPr>
                <w:rFonts w:ascii="Arial" w:hAnsi="Arial" w:cs="Arial"/>
                <w:sz w:val="21"/>
                <w:szCs w:val="21"/>
                <w:highlight w:val="yellow"/>
              </w:rPr>
              <w:t>[Insert deta</w:t>
            </w:r>
            <w:r w:rsidR="001F6DC5" w:rsidRPr="00DA53CD">
              <w:rPr>
                <w:rFonts w:ascii="Arial" w:hAnsi="Arial" w:cs="Arial"/>
                <w:sz w:val="21"/>
                <w:szCs w:val="21"/>
                <w:highlight w:val="yellow"/>
              </w:rPr>
              <w:t>ils of club CWPO</w:t>
            </w:r>
            <w:r w:rsidR="001F6DC5">
              <w:rPr>
                <w:rFonts w:ascii="Arial" w:hAnsi="Arial" w:cs="Arial"/>
                <w:sz w:val="21"/>
                <w:szCs w:val="21"/>
              </w:rPr>
              <w:t xml:space="preserve"> </w:t>
            </w:r>
            <w:r w:rsidR="00DA53CD">
              <w:rPr>
                <w:rFonts w:ascii="Arial" w:hAnsi="Arial" w:cs="Arial"/>
                <w:sz w:val="21"/>
                <w:szCs w:val="21"/>
              </w:rPr>
              <w:t xml:space="preserve">. </w:t>
            </w:r>
            <w:r w:rsidR="001F6DC5" w:rsidRPr="00DA53CD">
              <w:rPr>
                <w:rFonts w:ascii="Arial" w:hAnsi="Arial" w:cs="Arial"/>
                <w:sz w:val="21"/>
                <w:szCs w:val="21"/>
                <w:highlight w:val="yellow"/>
              </w:rPr>
              <w:t xml:space="preserve">This should include an email address </w:t>
            </w:r>
            <w:r w:rsidR="001F6DC5" w:rsidRPr="00DA53CD">
              <w:rPr>
                <w:rFonts w:ascii="Arial" w:hAnsi="Arial" w:cs="Arial"/>
                <w:b/>
                <w:bCs/>
                <w:sz w:val="21"/>
                <w:szCs w:val="21"/>
                <w:highlight w:val="yellow"/>
              </w:rPr>
              <w:t>and</w:t>
            </w:r>
            <w:r w:rsidR="001F6DC5" w:rsidRPr="00DA53CD">
              <w:rPr>
                <w:rFonts w:ascii="Arial" w:hAnsi="Arial" w:cs="Arial"/>
                <w:sz w:val="21"/>
                <w:szCs w:val="21"/>
                <w:highlight w:val="yellow"/>
              </w:rPr>
              <w:t xml:space="preserve"> telephone number</w:t>
            </w:r>
            <w:r w:rsidR="001F6DC5">
              <w:rPr>
                <w:rFonts w:ascii="Arial" w:hAnsi="Arial" w:cs="Arial"/>
                <w:sz w:val="21"/>
                <w:szCs w:val="21"/>
              </w:rPr>
              <w:t>]</w:t>
            </w:r>
          </w:p>
          <w:p w14:paraId="562020D7" w14:textId="77777777" w:rsidR="00A5411B" w:rsidRDefault="00A5411B" w:rsidP="00895470">
            <w:pPr>
              <w:spacing w:line="360" w:lineRule="auto"/>
              <w:rPr>
                <w:rFonts w:ascii="Arial" w:hAnsi="Arial" w:cs="Arial"/>
                <w:sz w:val="21"/>
                <w:szCs w:val="21"/>
              </w:rPr>
            </w:pPr>
          </w:p>
        </w:tc>
      </w:tr>
    </w:tbl>
    <w:p w14:paraId="026FB86A" w14:textId="77777777" w:rsidR="00A5411B" w:rsidRDefault="00A5411B" w:rsidP="00895470">
      <w:pPr>
        <w:spacing w:line="360" w:lineRule="auto"/>
        <w:rPr>
          <w:rFonts w:ascii="Arial" w:hAnsi="Arial" w:cs="Arial"/>
          <w:sz w:val="21"/>
          <w:szCs w:val="21"/>
        </w:rPr>
      </w:pPr>
    </w:p>
    <w:p w14:paraId="6F820831" w14:textId="643163E6" w:rsidR="00BF2EF2" w:rsidRDefault="00BF2EF2" w:rsidP="00895470">
      <w:pPr>
        <w:spacing w:line="360" w:lineRule="auto"/>
        <w:rPr>
          <w:rFonts w:ascii="Arial" w:hAnsi="Arial" w:cs="Arial"/>
          <w:sz w:val="21"/>
          <w:szCs w:val="21"/>
        </w:rPr>
      </w:pPr>
      <w:r w:rsidRPr="00BF2EF2">
        <w:rPr>
          <w:rFonts w:ascii="Arial" w:hAnsi="Arial" w:cs="Arial"/>
          <w:sz w:val="21"/>
          <w:szCs w:val="21"/>
        </w:rPr>
        <w:t xml:space="preserve">Full information on how to record and report a concern can be found in the </w:t>
      </w:r>
      <w:r w:rsidRPr="00BF2EF2">
        <w:rPr>
          <w:rFonts w:ascii="Arial" w:hAnsi="Arial" w:cs="Arial"/>
          <w:sz w:val="21"/>
          <w:szCs w:val="21"/>
          <w:u w:val="single"/>
        </w:rPr>
        <w:t>Responding to Concerns Procedure</w:t>
      </w:r>
      <w:r w:rsidRPr="00BF2EF2">
        <w:rPr>
          <w:rFonts w:ascii="Arial" w:hAnsi="Arial" w:cs="Arial"/>
          <w:sz w:val="21"/>
          <w:szCs w:val="21"/>
        </w:rPr>
        <w:t>.</w:t>
      </w:r>
    </w:p>
    <w:p w14:paraId="7FF4A86C" w14:textId="77777777" w:rsidR="007D20BA" w:rsidRDefault="007D20BA" w:rsidP="00895470">
      <w:pPr>
        <w:spacing w:line="360" w:lineRule="auto"/>
        <w:rPr>
          <w:rFonts w:ascii="Arial" w:hAnsi="Arial" w:cs="Arial"/>
          <w:sz w:val="21"/>
          <w:szCs w:val="21"/>
        </w:rPr>
      </w:pPr>
    </w:p>
    <w:p w14:paraId="3DDBF406" w14:textId="591FA53B" w:rsidR="007D20BA" w:rsidRPr="007B5082" w:rsidRDefault="007D20BA" w:rsidP="00895470">
      <w:pPr>
        <w:spacing w:line="360" w:lineRule="auto"/>
        <w:rPr>
          <w:rStyle w:val="Emphasis"/>
        </w:rPr>
      </w:pPr>
      <w:bookmarkStart w:id="6" w:name="review"/>
      <w:r w:rsidRPr="007B5082">
        <w:rPr>
          <w:rStyle w:val="Emphasis"/>
        </w:rPr>
        <w:t>1.6 Review</w:t>
      </w:r>
    </w:p>
    <w:bookmarkEnd w:id="6"/>
    <w:p w14:paraId="3A2D68AA" w14:textId="41F7D8B0" w:rsidR="007D20BA" w:rsidRPr="007D20BA" w:rsidRDefault="007D20BA" w:rsidP="00895470">
      <w:pPr>
        <w:spacing w:line="360" w:lineRule="auto"/>
        <w:rPr>
          <w:rFonts w:ascii="Arial" w:hAnsi="Arial" w:cs="Arial"/>
          <w:sz w:val="21"/>
          <w:szCs w:val="21"/>
        </w:rPr>
      </w:pPr>
      <w:r w:rsidRPr="007D20BA">
        <w:rPr>
          <w:rFonts w:ascii="Arial" w:hAnsi="Arial" w:cs="Arial"/>
          <w:sz w:val="21"/>
          <w:szCs w:val="21"/>
        </w:rPr>
        <w:t>The Child Wellbeing and Protection Policy will be regularly reviewed and will include children and young people’s participation and feedback on the content and actual experience of implementation as part of the review.</w:t>
      </w:r>
    </w:p>
    <w:p w14:paraId="5F267CAF" w14:textId="77777777" w:rsidR="007D20BA" w:rsidRPr="007D20BA" w:rsidRDefault="007D20BA" w:rsidP="00895470">
      <w:pPr>
        <w:spacing w:line="360" w:lineRule="auto"/>
        <w:rPr>
          <w:rFonts w:ascii="Arial" w:hAnsi="Arial" w:cs="Arial"/>
          <w:sz w:val="21"/>
          <w:szCs w:val="21"/>
        </w:rPr>
      </w:pPr>
    </w:p>
    <w:p w14:paraId="7B151D77" w14:textId="02EB3F6F" w:rsidR="007D20BA" w:rsidRPr="007D20BA" w:rsidRDefault="007D20BA" w:rsidP="00895470">
      <w:pPr>
        <w:spacing w:line="360" w:lineRule="auto"/>
        <w:rPr>
          <w:rFonts w:ascii="Arial" w:hAnsi="Arial" w:cs="Arial"/>
          <w:sz w:val="21"/>
          <w:szCs w:val="21"/>
        </w:rPr>
      </w:pPr>
      <w:r w:rsidRPr="007D20BA">
        <w:rPr>
          <w:rFonts w:ascii="Arial" w:hAnsi="Arial" w:cs="Arial"/>
          <w:sz w:val="21"/>
          <w:szCs w:val="21"/>
        </w:rPr>
        <w:t>This policy will be reviewed:</w:t>
      </w:r>
    </w:p>
    <w:p w14:paraId="74186B05" w14:textId="153FBFAA" w:rsidR="007D20BA" w:rsidRPr="007D20BA" w:rsidRDefault="007D20BA" w:rsidP="00895470">
      <w:pPr>
        <w:pStyle w:val="ListParagraph"/>
        <w:numPr>
          <w:ilvl w:val="0"/>
          <w:numId w:val="11"/>
        </w:numPr>
        <w:spacing w:line="360" w:lineRule="auto"/>
        <w:rPr>
          <w:rFonts w:ascii="Arial" w:hAnsi="Arial" w:cs="Arial"/>
          <w:sz w:val="21"/>
          <w:szCs w:val="21"/>
        </w:rPr>
      </w:pPr>
      <w:r w:rsidRPr="007D20BA">
        <w:rPr>
          <w:rFonts w:ascii="Arial" w:hAnsi="Arial" w:cs="Arial"/>
          <w:sz w:val="21"/>
          <w:szCs w:val="21"/>
        </w:rPr>
        <w:t>In accordance with changes in legislation and guidance on children’s wellbeing, protection or rights</w:t>
      </w:r>
    </w:p>
    <w:p w14:paraId="67CE8458" w14:textId="4DA68E28" w:rsidR="007D20BA" w:rsidRPr="007D20BA" w:rsidRDefault="007D20BA" w:rsidP="00895470">
      <w:pPr>
        <w:pStyle w:val="ListParagraph"/>
        <w:numPr>
          <w:ilvl w:val="0"/>
          <w:numId w:val="11"/>
        </w:numPr>
        <w:spacing w:line="360" w:lineRule="auto"/>
        <w:rPr>
          <w:rFonts w:ascii="Arial" w:hAnsi="Arial" w:cs="Arial"/>
          <w:sz w:val="21"/>
          <w:szCs w:val="21"/>
        </w:rPr>
      </w:pPr>
      <w:r w:rsidRPr="007D20BA">
        <w:rPr>
          <w:rFonts w:ascii="Arial" w:hAnsi="Arial" w:cs="Arial"/>
          <w:sz w:val="21"/>
          <w:szCs w:val="21"/>
        </w:rPr>
        <w:t xml:space="preserve">Following the review of an issue or concern raised about the wellbeing or protection of children within the </w:t>
      </w:r>
      <w:r w:rsidR="00827FD3">
        <w:rPr>
          <w:rFonts w:ascii="Arial" w:hAnsi="Arial" w:cs="Arial"/>
          <w:sz w:val="21"/>
          <w:szCs w:val="21"/>
        </w:rPr>
        <w:t>C</w:t>
      </w:r>
      <w:r w:rsidR="00C151F3">
        <w:rPr>
          <w:rFonts w:ascii="Arial" w:hAnsi="Arial" w:cs="Arial"/>
          <w:sz w:val="21"/>
          <w:szCs w:val="21"/>
        </w:rPr>
        <w:t>lub</w:t>
      </w:r>
      <w:r w:rsidR="0024638A">
        <w:rPr>
          <w:rFonts w:ascii="Arial" w:hAnsi="Arial" w:cs="Arial"/>
          <w:sz w:val="21"/>
          <w:szCs w:val="21"/>
        </w:rPr>
        <w:t>, when the case review</w:t>
      </w:r>
      <w:r w:rsidRPr="007D20BA">
        <w:rPr>
          <w:rFonts w:ascii="Arial" w:hAnsi="Arial" w:cs="Arial"/>
          <w:sz w:val="21"/>
          <w:szCs w:val="21"/>
        </w:rPr>
        <w:t xml:space="preserve"> suggests that this policy should be reviewed</w:t>
      </w:r>
    </w:p>
    <w:p w14:paraId="370B69DE" w14:textId="15B1B213" w:rsidR="007D20BA" w:rsidRDefault="007D20BA" w:rsidP="00895470">
      <w:pPr>
        <w:pStyle w:val="ListParagraph"/>
        <w:numPr>
          <w:ilvl w:val="0"/>
          <w:numId w:val="11"/>
        </w:numPr>
        <w:spacing w:line="360" w:lineRule="auto"/>
        <w:rPr>
          <w:rFonts w:ascii="Arial" w:hAnsi="Arial" w:cs="Arial"/>
          <w:sz w:val="21"/>
          <w:szCs w:val="21"/>
        </w:rPr>
      </w:pPr>
      <w:r w:rsidRPr="007D20BA">
        <w:rPr>
          <w:rFonts w:ascii="Arial" w:hAnsi="Arial" w:cs="Arial"/>
          <w:sz w:val="21"/>
          <w:szCs w:val="21"/>
        </w:rPr>
        <w:t>In all other circumstances, at least every three years.</w:t>
      </w:r>
    </w:p>
    <w:p w14:paraId="12A01142" w14:textId="77777777" w:rsidR="00135B92" w:rsidRDefault="00135B92" w:rsidP="00895470">
      <w:pPr>
        <w:spacing w:line="360" w:lineRule="auto"/>
        <w:rPr>
          <w:rFonts w:ascii="Arial" w:hAnsi="Arial" w:cs="Arial"/>
          <w:sz w:val="21"/>
          <w:szCs w:val="21"/>
        </w:rPr>
      </w:pPr>
    </w:p>
    <w:p w14:paraId="385BC0C7" w14:textId="5821E7AD" w:rsidR="00135B92" w:rsidRPr="007B5082" w:rsidRDefault="00895470" w:rsidP="00895470">
      <w:pPr>
        <w:spacing w:line="360" w:lineRule="auto"/>
        <w:rPr>
          <w:rStyle w:val="Strong"/>
        </w:rPr>
      </w:pPr>
      <w:bookmarkStart w:id="7" w:name="policystatement"/>
      <w:r w:rsidRPr="007B5082">
        <w:rPr>
          <w:rStyle w:val="Strong"/>
        </w:rPr>
        <w:t>2</w:t>
      </w:r>
      <w:r w:rsidR="00392C28">
        <w:rPr>
          <w:rStyle w:val="Strong"/>
        </w:rPr>
        <w:t>.</w:t>
      </w:r>
      <w:r w:rsidRPr="007B5082">
        <w:rPr>
          <w:rStyle w:val="Strong"/>
        </w:rPr>
        <w:t xml:space="preserve"> POLICY STATEMENT</w:t>
      </w:r>
    </w:p>
    <w:bookmarkEnd w:id="7"/>
    <w:p w14:paraId="34317328" w14:textId="39F87C42" w:rsidR="00895470" w:rsidRDefault="0024638A" w:rsidP="00895470">
      <w:pPr>
        <w:spacing w:line="360" w:lineRule="auto"/>
        <w:rPr>
          <w:rFonts w:ascii="Arial" w:hAnsi="Arial" w:cs="Arial"/>
          <w:sz w:val="21"/>
          <w:szCs w:val="21"/>
        </w:rPr>
      </w:pPr>
      <w:r>
        <w:rPr>
          <w:rFonts w:ascii="Arial" w:hAnsi="Arial" w:cs="Arial"/>
          <w:sz w:val="21"/>
          <w:szCs w:val="21"/>
        </w:rPr>
        <w:t>[</w:t>
      </w:r>
      <w:r w:rsidRPr="00346443">
        <w:rPr>
          <w:rFonts w:ascii="Arial" w:hAnsi="Arial" w:cs="Arial"/>
          <w:sz w:val="21"/>
          <w:szCs w:val="21"/>
          <w:highlight w:val="yellow"/>
        </w:rPr>
        <w:t>Insert name of club</w:t>
      </w:r>
      <w:r>
        <w:rPr>
          <w:rFonts w:ascii="Arial" w:hAnsi="Arial" w:cs="Arial"/>
          <w:sz w:val="21"/>
          <w:szCs w:val="21"/>
        </w:rPr>
        <w:t>]</w:t>
      </w:r>
      <w:r w:rsidR="00895470" w:rsidRPr="00895470">
        <w:rPr>
          <w:rFonts w:ascii="Arial" w:hAnsi="Arial" w:cs="Arial"/>
          <w:sz w:val="21"/>
          <w:szCs w:val="21"/>
        </w:rPr>
        <w:t xml:space="preserve"> is committed to ensuring that every child who takes part in football,</w:t>
      </w:r>
      <w:r w:rsidR="00895470">
        <w:rPr>
          <w:rFonts w:ascii="Arial" w:hAnsi="Arial" w:cs="Arial"/>
          <w:sz w:val="21"/>
          <w:szCs w:val="21"/>
        </w:rPr>
        <w:t xml:space="preserve"> </w:t>
      </w:r>
      <w:r w:rsidR="00895470" w:rsidRPr="00895470">
        <w:rPr>
          <w:rFonts w:ascii="Arial" w:hAnsi="Arial" w:cs="Arial"/>
          <w:sz w:val="21"/>
          <w:szCs w:val="21"/>
        </w:rPr>
        <w:t>in any capacity, is able to participate in an enjoyable and safe environment, which</w:t>
      </w:r>
      <w:r w:rsidR="00895470">
        <w:rPr>
          <w:rFonts w:ascii="Arial" w:hAnsi="Arial" w:cs="Arial"/>
          <w:sz w:val="21"/>
          <w:szCs w:val="21"/>
        </w:rPr>
        <w:t xml:space="preserve"> </w:t>
      </w:r>
      <w:r w:rsidR="00895470" w:rsidRPr="00895470">
        <w:rPr>
          <w:rFonts w:ascii="Arial" w:hAnsi="Arial" w:cs="Arial"/>
          <w:sz w:val="21"/>
          <w:szCs w:val="21"/>
        </w:rPr>
        <w:t xml:space="preserve">promotes inclusion and protects them from harm, poor practice, exploitation, bullying or abuse. The </w:t>
      </w:r>
      <w:r w:rsidR="00827FD3">
        <w:rPr>
          <w:rFonts w:ascii="Arial" w:hAnsi="Arial" w:cs="Arial"/>
          <w:sz w:val="21"/>
          <w:szCs w:val="21"/>
        </w:rPr>
        <w:t>Club</w:t>
      </w:r>
      <w:r w:rsidR="00895470" w:rsidRPr="00895470">
        <w:rPr>
          <w:rFonts w:ascii="Arial" w:hAnsi="Arial" w:cs="Arial"/>
          <w:sz w:val="21"/>
          <w:szCs w:val="21"/>
        </w:rPr>
        <w:t xml:space="preserve"> values a rights-based approach within our sport, and our child wellbeing and protection policy is based on the fundamental rights of children as set out in the United Nations Convention on the Rights of the Child (UNCRC).</w:t>
      </w:r>
    </w:p>
    <w:p w14:paraId="5F9522CF" w14:textId="77777777" w:rsidR="00895470" w:rsidRDefault="00895470" w:rsidP="00895470">
      <w:pPr>
        <w:spacing w:line="360" w:lineRule="auto"/>
        <w:rPr>
          <w:rFonts w:ascii="Arial" w:hAnsi="Arial" w:cs="Arial"/>
          <w:sz w:val="21"/>
          <w:szCs w:val="21"/>
        </w:rPr>
      </w:pPr>
    </w:p>
    <w:p w14:paraId="048BA0CE" w14:textId="1ADD81A8" w:rsidR="00895470" w:rsidRDefault="00895470" w:rsidP="00895470">
      <w:pPr>
        <w:spacing w:line="360" w:lineRule="auto"/>
        <w:rPr>
          <w:rFonts w:ascii="Arial" w:hAnsi="Arial" w:cs="Arial"/>
          <w:sz w:val="21"/>
          <w:szCs w:val="21"/>
        </w:rPr>
      </w:pPr>
      <w:r w:rsidRPr="00895470">
        <w:rPr>
          <w:rFonts w:ascii="Arial" w:hAnsi="Arial" w:cs="Arial"/>
          <w:sz w:val="21"/>
          <w:szCs w:val="21"/>
        </w:rPr>
        <w:t>The Child Wellbeing and Protection Policy is based on the following principles:</w:t>
      </w:r>
    </w:p>
    <w:p w14:paraId="1D03C9A1" w14:textId="4ED382DA" w:rsidR="00895470" w:rsidRPr="00895470" w:rsidRDefault="00895470" w:rsidP="00895470">
      <w:pPr>
        <w:pStyle w:val="ListParagraph"/>
        <w:numPr>
          <w:ilvl w:val="0"/>
          <w:numId w:val="16"/>
        </w:numPr>
        <w:spacing w:line="360" w:lineRule="auto"/>
        <w:rPr>
          <w:rFonts w:ascii="Arial" w:hAnsi="Arial" w:cs="Arial"/>
          <w:sz w:val="21"/>
          <w:szCs w:val="21"/>
        </w:rPr>
      </w:pPr>
      <w:r w:rsidRPr="00895470">
        <w:rPr>
          <w:rFonts w:ascii="Arial" w:hAnsi="Arial" w:cs="Arial"/>
          <w:sz w:val="21"/>
          <w:szCs w:val="21"/>
        </w:rPr>
        <w:t>We will act in the best interests of children and young people</w:t>
      </w:r>
    </w:p>
    <w:p w14:paraId="355ADF2F" w14:textId="1164FA37" w:rsidR="00895470" w:rsidRPr="00895470" w:rsidRDefault="00895470" w:rsidP="00895470">
      <w:pPr>
        <w:pStyle w:val="ListParagraph"/>
        <w:numPr>
          <w:ilvl w:val="0"/>
          <w:numId w:val="16"/>
        </w:numPr>
        <w:spacing w:line="360" w:lineRule="auto"/>
        <w:rPr>
          <w:rFonts w:ascii="Arial" w:hAnsi="Arial" w:cs="Arial"/>
          <w:sz w:val="21"/>
          <w:szCs w:val="21"/>
        </w:rPr>
      </w:pPr>
      <w:r w:rsidRPr="00895470">
        <w:rPr>
          <w:rFonts w:ascii="Arial" w:hAnsi="Arial" w:cs="Arial"/>
          <w:sz w:val="21"/>
          <w:szCs w:val="21"/>
        </w:rPr>
        <w:t>The protection and wellbeing of all children in our care is everyone’s responsibility</w:t>
      </w:r>
    </w:p>
    <w:p w14:paraId="7A30E2AA" w14:textId="4BBFDD51" w:rsidR="00895470" w:rsidRPr="00895470" w:rsidRDefault="00895470" w:rsidP="00895470">
      <w:pPr>
        <w:pStyle w:val="ListParagraph"/>
        <w:numPr>
          <w:ilvl w:val="0"/>
          <w:numId w:val="16"/>
        </w:numPr>
        <w:spacing w:line="360" w:lineRule="auto"/>
        <w:rPr>
          <w:rFonts w:ascii="Arial" w:hAnsi="Arial" w:cs="Arial"/>
          <w:sz w:val="21"/>
          <w:szCs w:val="21"/>
        </w:rPr>
      </w:pPr>
      <w:r w:rsidRPr="00895470">
        <w:rPr>
          <w:rFonts w:ascii="Arial" w:hAnsi="Arial" w:cs="Arial"/>
          <w:sz w:val="21"/>
          <w:szCs w:val="21"/>
        </w:rPr>
        <w:t>A child or young person’s rights, wishes and feelings should be respected and promoted. For example:</w:t>
      </w:r>
    </w:p>
    <w:p w14:paraId="407496BC" w14:textId="743EFA5A" w:rsidR="00895470" w:rsidRPr="00895470" w:rsidRDefault="00895470" w:rsidP="00895470">
      <w:pPr>
        <w:pStyle w:val="ListParagraph"/>
        <w:numPr>
          <w:ilvl w:val="0"/>
          <w:numId w:val="17"/>
        </w:numPr>
        <w:spacing w:line="360" w:lineRule="auto"/>
        <w:rPr>
          <w:rFonts w:ascii="Arial" w:hAnsi="Arial" w:cs="Arial"/>
          <w:sz w:val="21"/>
          <w:szCs w:val="21"/>
        </w:rPr>
      </w:pPr>
      <w:r w:rsidRPr="00895470">
        <w:rPr>
          <w:rFonts w:ascii="Arial" w:hAnsi="Arial" w:cs="Arial"/>
          <w:sz w:val="21"/>
          <w:szCs w:val="21"/>
        </w:rPr>
        <w:lastRenderedPageBreak/>
        <w:t>A child or young person, whatever their age, culture, disability, gender, language, racial origin, socio-economic status, religious belief and/or sexual identity has the right to protection from all forms of harm, abuse and exploitation</w:t>
      </w:r>
    </w:p>
    <w:p w14:paraId="53C77141" w14:textId="2D11D6DF" w:rsidR="00895470" w:rsidRPr="00895470" w:rsidRDefault="00895470" w:rsidP="00895470">
      <w:pPr>
        <w:pStyle w:val="ListParagraph"/>
        <w:numPr>
          <w:ilvl w:val="0"/>
          <w:numId w:val="17"/>
        </w:numPr>
        <w:spacing w:line="360" w:lineRule="auto"/>
        <w:rPr>
          <w:rFonts w:ascii="Arial" w:hAnsi="Arial" w:cs="Arial"/>
          <w:sz w:val="21"/>
          <w:szCs w:val="21"/>
        </w:rPr>
      </w:pPr>
      <w:r w:rsidRPr="00895470">
        <w:rPr>
          <w:rFonts w:ascii="Arial" w:hAnsi="Arial" w:cs="Arial"/>
          <w:sz w:val="21"/>
          <w:szCs w:val="21"/>
        </w:rPr>
        <w:t>We see the child or young person before the player, coach, volunteer, spectator or referee</w:t>
      </w:r>
    </w:p>
    <w:p w14:paraId="2550A4FB" w14:textId="4EA5BAF8" w:rsidR="00895470" w:rsidRPr="00895470" w:rsidRDefault="00895470" w:rsidP="00895470">
      <w:pPr>
        <w:pStyle w:val="ListParagraph"/>
        <w:numPr>
          <w:ilvl w:val="0"/>
          <w:numId w:val="17"/>
        </w:numPr>
        <w:spacing w:line="360" w:lineRule="auto"/>
        <w:rPr>
          <w:rFonts w:ascii="Arial" w:hAnsi="Arial" w:cs="Arial"/>
          <w:sz w:val="21"/>
          <w:szCs w:val="21"/>
        </w:rPr>
      </w:pPr>
      <w:r w:rsidRPr="00895470">
        <w:rPr>
          <w:rFonts w:ascii="Arial" w:hAnsi="Arial" w:cs="Arial"/>
          <w:sz w:val="21"/>
          <w:szCs w:val="21"/>
        </w:rPr>
        <w:t>Children and young people have the right to express views on matters that affect them, should they wish to do so, and to have those views taken into account</w:t>
      </w:r>
    </w:p>
    <w:p w14:paraId="21D5E6E9" w14:textId="37E6BCF2" w:rsidR="00895470" w:rsidRPr="00895470" w:rsidRDefault="00895470" w:rsidP="00895470">
      <w:pPr>
        <w:pStyle w:val="ListParagraph"/>
        <w:numPr>
          <w:ilvl w:val="0"/>
          <w:numId w:val="17"/>
        </w:numPr>
        <w:spacing w:line="360" w:lineRule="auto"/>
        <w:rPr>
          <w:rFonts w:ascii="Arial" w:hAnsi="Arial" w:cs="Arial"/>
          <w:sz w:val="21"/>
          <w:szCs w:val="21"/>
        </w:rPr>
      </w:pPr>
      <w:r w:rsidRPr="00895470">
        <w:rPr>
          <w:rFonts w:ascii="Arial" w:hAnsi="Arial" w:cs="Arial"/>
          <w:sz w:val="21"/>
          <w:szCs w:val="21"/>
        </w:rPr>
        <w:t>Children and young people have the right to relax, play, and join in a wide range of sporting activities</w:t>
      </w:r>
    </w:p>
    <w:p w14:paraId="76EF676F" w14:textId="54C50085" w:rsidR="00DA6C9A" w:rsidRPr="00DA6C9A" w:rsidRDefault="00895470" w:rsidP="00983B1E">
      <w:pPr>
        <w:pStyle w:val="ListParagraph"/>
        <w:numPr>
          <w:ilvl w:val="0"/>
          <w:numId w:val="16"/>
        </w:numPr>
        <w:spacing w:line="360" w:lineRule="auto"/>
        <w:rPr>
          <w:rFonts w:ascii="Arial" w:hAnsi="Arial" w:cs="Arial"/>
          <w:sz w:val="21"/>
          <w:szCs w:val="21"/>
        </w:rPr>
      </w:pPr>
      <w:r w:rsidRPr="00895470">
        <w:rPr>
          <w:rFonts w:ascii="Arial" w:hAnsi="Arial" w:cs="Arial"/>
          <w:sz w:val="21"/>
          <w:szCs w:val="21"/>
        </w:rPr>
        <w:t>The best way to promote the wellbeing, health and development of a child or young person is to work in partnership with each other, the child or young person, their parents/carers and other relevant organisations</w:t>
      </w:r>
    </w:p>
    <w:p w14:paraId="520E2728" w14:textId="77777777" w:rsidR="00DA6C9A" w:rsidRPr="00983B1E" w:rsidRDefault="00DA6C9A" w:rsidP="00983B1E">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5228"/>
        <w:gridCol w:w="5228"/>
      </w:tblGrid>
      <w:tr w:rsidR="00983B1E" w14:paraId="1E4AD391" w14:textId="77777777" w:rsidTr="005C56D0">
        <w:trPr>
          <w:trHeight w:val="2293"/>
        </w:trPr>
        <w:tc>
          <w:tcPr>
            <w:tcW w:w="5228" w:type="dxa"/>
          </w:tcPr>
          <w:p w14:paraId="362D8076" w14:textId="77777777" w:rsidR="00983B1E" w:rsidRPr="00E94FCD" w:rsidRDefault="00983B1E" w:rsidP="00983B1E">
            <w:pPr>
              <w:spacing w:line="360" w:lineRule="auto"/>
              <w:jc w:val="center"/>
              <w:rPr>
                <w:rFonts w:ascii="Arial" w:hAnsi="Arial" w:cs="Arial"/>
                <w:b/>
                <w:bCs/>
                <w:sz w:val="21"/>
                <w:szCs w:val="21"/>
              </w:rPr>
            </w:pPr>
            <w:r w:rsidRPr="00E94FCD">
              <w:rPr>
                <w:rFonts w:ascii="Arial" w:hAnsi="Arial" w:cs="Arial"/>
                <w:b/>
                <w:bCs/>
                <w:sz w:val="21"/>
                <w:szCs w:val="21"/>
              </w:rPr>
              <w:t>ACCOUNTABLE</w:t>
            </w:r>
          </w:p>
          <w:p w14:paraId="1345CCDC" w14:textId="17D497D0" w:rsidR="00983B1E" w:rsidRPr="00983B1E" w:rsidRDefault="00983B1E" w:rsidP="00983B1E">
            <w:pPr>
              <w:spacing w:line="360" w:lineRule="auto"/>
              <w:jc w:val="center"/>
              <w:rPr>
                <w:rFonts w:ascii="Arial" w:hAnsi="Arial" w:cs="Arial"/>
                <w:sz w:val="21"/>
                <w:szCs w:val="21"/>
              </w:rPr>
            </w:pPr>
            <w:r w:rsidRPr="00983B1E">
              <w:rPr>
                <w:rFonts w:ascii="Arial" w:hAnsi="Arial" w:cs="Arial"/>
                <w:sz w:val="21"/>
                <w:szCs w:val="21"/>
              </w:rPr>
              <w:t>We accept responsibility and take ownership of the wellbeing and protection of children in our game. Our collective leadership calls upon integrity, consistency and confidence in our everyday behaviours.</w:t>
            </w:r>
          </w:p>
        </w:tc>
        <w:tc>
          <w:tcPr>
            <w:tcW w:w="5228" w:type="dxa"/>
          </w:tcPr>
          <w:p w14:paraId="0B7954A7" w14:textId="77777777" w:rsidR="00983B1E" w:rsidRPr="00E94FCD" w:rsidRDefault="00983B1E" w:rsidP="00983B1E">
            <w:pPr>
              <w:spacing w:line="360" w:lineRule="auto"/>
              <w:jc w:val="center"/>
              <w:rPr>
                <w:rFonts w:ascii="Arial" w:hAnsi="Arial" w:cs="Arial"/>
                <w:b/>
                <w:bCs/>
                <w:sz w:val="21"/>
                <w:szCs w:val="21"/>
              </w:rPr>
            </w:pPr>
            <w:r w:rsidRPr="00E94FCD">
              <w:rPr>
                <w:rFonts w:ascii="Arial" w:hAnsi="Arial" w:cs="Arial"/>
                <w:b/>
                <w:bCs/>
                <w:sz w:val="21"/>
                <w:szCs w:val="21"/>
              </w:rPr>
              <w:t>INCLUSIVE</w:t>
            </w:r>
          </w:p>
          <w:p w14:paraId="77D0BF61" w14:textId="13B36D99" w:rsidR="00983B1E" w:rsidRPr="00983B1E" w:rsidRDefault="00983B1E" w:rsidP="00983B1E">
            <w:pPr>
              <w:spacing w:line="360" w:lineRule="auto"/>
              <w:jc w:val="center"/>
              <w:rPr>
                <w:rFonts w:ascii="Arial" w:hAnsi="Arial" w:cs="Arial"/>
                <w:sz w:val="21"/>
                <w:szCs w:val="21"/>
              </w:rPr>
            </w:pPr>
            <w:r w:rsidRPr="00983B1E">
              <w:rPr>
                <w:rFonts w:ascii="Arial" w:hAnsi="Arial" w:cs="Arial"/>
                <w:sz w:val="21"/>
                <w:szCs w:val="21"/>
              </w:rPr>
              <w:t>Football is for everyone, irrespective of background. We celebrate what makes us unique and embrace our differences. We create a culture where rights are respected and everyone is treated fairly, with dignity and respect.</w:t>
            </w:r>
          </w:p>
        </w:tc>
      </w:tr>
      <w:tr w:rsidR="006057A1" w14:paraId="3957EF39" w14:textId="77777777" w:rsidTr="00DA6C9A">
        <w:trPr>
          <w:trHeight w:val="1512"/>
        </w:trPr>
        <w:tc>
          <w:tcPr>
            <w:tcW w:w="10456" w:type="dxa"/>
            <w:gridSpan w:val="2"/>
          </w:tcPr>
          <w:p w14:paraId="4FCA53FA" w14:textId="77777777" w:rsidR="006057A1" w:rsidRPr="00E94FCD" w:rsidRDefault="006057A1" w:rsidP="006057A1">
            <w:pPr>
              <w:spacing w:line="360" w:lineRule="auto"/>
              <w:jc w:val="center"/>
              <w:rPr>
                <w:rFonts w:ascii="Arial" w:hAnsi="Arial" w:cs="Arial"/>
                <w:b/>
                <w:bCs/>
                <w:sz w:val="21"/>
                <w:szCs w:val="21"/>
              </w:rPr>
            </w:pPr>
            <w:r w:rsidRPr="00E94FCD">
              <w:rPr>
                <w:rFonts w:ascii="Arial" w:hAnsi="Arial" w:cs="Arial"/>
                <w:b/>
                <w:bCs/>
                <w:sz w:val="21"/>
                <w:szCs w:val="21"/>
              </w:rPr>
              <w:t>OUR VALUES</w:t>
            </w:r>
          </w:p>
          <w:p w14:paraId="1CD52E24" w14:textId="1A0678AC" w:rsidR="006057A1" w:rsidRPr="00983B1E" w:rsidRDefault="006057A1" w:rsidP="006057A1">
            <w:pPr>
              <w:spacing w:line="360" w:lineRule="auto"/>
              <w:jc w:val="center"/>
              <w:rPr>
                <w:rFonts w:ascii="Arial" w:hAnsi="Arial" w:cs="Arial"/>
                <w:sz w:val="21"/>
                <w:szCs w:val="21"/>
              </w:rPr>
            </w:pPr>
            <w:r w:rsidRPr="006057A1">
              <w:rPr>
                <w:rFonts w:ascii="Arial" w:hAnsi="Arial" w:cs="Arial"/>
                <w:sz w:val="21"/>
                <w:szCs w:val="21"/>
              </w:rPr>
              <w:t xml:space="preserve">Our values support our efforts to achieve our vision. They set the tone of our work and will be visible in our decisions and actions. All </w:t>
            </w:r>
            <w:r w:rsidR="00E134C4">
              <w:rPr>
                <w:rFonts w:ascii="Arial" w:hAnsi="Arial" w:cs="Arial"/>
                <w:sz w:val="21"/>
                <w:szCs w:val="21"/>
              </w:rPr>
              <w:t>Club</w:t>
            </w:r>
            <w:r w:rsidRPr="006057A1">
              <w:rPr>
                <w:rFonts w:ascii="Arial" w:hAnsi="Arial" w:cs="Arial"/>
                <w:sz w:val="21"/>
                <w:szCs w:val="21"/>
              </w:rPr>
              <w:t xml:space="preserve"> members of staff and </w:t>
            </w:r>
            <w:r w:rsidR="00E134C4">
              <w:rPr>
                <w:rFonts w:ascii="Arial" w:hAnsi="Arial" w:cs="Arial"/>
                <w:sz w:val="21"/>
                <w:szCs w:val="21"/>
              </w:rPr>
              <w:t>Volunteers</w:t>
            </w:r>
            <w:r w:rsidRPr="006057A1">
              <w:rPr>
                <w:rFonts w:ascii="Arial" w:hAnsi="Arial" w:cs="Arial"/>
                <w:sz w:val="21"/>
                <w:szCs w:val="21"/>
              </w:rPr>
              <w:t xml:space="preserve">, when working or volunteering with children and young people involved in </w:t>
            </w:r>
            <w:r w:rsidR="00E134C4">
              <w:rPr>
                <w:rFonts w:ascii="Arial" w:hAnsi="Arial" w:cs="Arial"/>
                <w:sz w:val="21"/>
                <w:szCs w:val="21"/>
              </w:rPr>
              <w:t xml:space="preserve">Club </w:t>
            </w:r>
            <w:r w:rsidRPr="006057A1">
              <w:rPr>
                <w:rFonts w:ascii="Arial" w:hAnsi="Arial" w:cs="Arial"/>
                <w:sz w:val="21"/>
                <w:szCs w:val="21"/>
              </w:rPr>
              <w:t>activities, will be...</w:t>
            </w:r>
          </w:p>
        </w:tc>
      </w:tr>
      <w:tr w:rsidR="00983B1E" w14:paraId="70D02FA7" w14:textId="77777777" w:rsidTr="008F0BE3">
        <w:trPr>
          <w:trHeight w:val="803"/>
        </w:trPr>
        <w:tc>
          <w:tcPr>
            <w:tcW w:w="5228" w:type="dxa"/>
          </w:tcPr>
          <w:p w14:paraId="317BDD9C" w14:textId="77777777" w:rsidR="00983B1E" w:rsidRPr="00E94FCD" w:rsidRDefault="002811C6" w:rsidP="002811C6">
            <w:pPr>
              <w:spacing w:line="360" w:lineRule="auto"/>
              <w:jc w:val="center"/>
              <w:rPr>
                <w:rFonts w:ascii="Arial" w:hAnsi="Arial" w:cs="Arial"/>
                <w:b/>
                <w:bCs/>
                <w:sz w:val="21"/>
                <w:szCs w:val="21"/>
              </w:rPr>
            </w:pPr>
            <w:r w:rsidRPr="00E94FCD">
              <w:rPr>
                <w:rFonts w:ascii="Arial" w:hAnsi="Arial" w:cs="Arial"/>
                <w:b/>
                <w:bCs/>
                <w:sz w:val="21"/>
                <w:szCs w:val="21"/>
              </w:rPr>
              <w:t>APPROACHABLE</w:t>
            </w:r>
          </w:p>
          <w:p w14:paraId="130C860D" w14:textId="4F6D0120" w:rsidR="002811C6" w:rsidRPr="006057A1" w:rsidRDefault="002811C6" w:rsidP="002811C6">
            <w:pPr>
              <w:spacing w:line="360" w:lineRule="auto"/>
              <w:jc w:val="center"/>
              <w:rPr>
                <w:b/>
                <w:bCs/>
              </w:rPr>
            </w:pPr>
            <w:r w:rsidRPr="002811C6">
              <w:rPr>
                <w:rFonts w:ascii="Arial" w:hAnsi="Arial" w:cs="Arial"/>
                <w:sz w:val="21"/>
                <w:szCs w:val="21"/>
              </w:rPr>
              <w:t>We are visible, accessible, open and caring. We build respectful and supportive relationships, listening to children’s voices, and championing their views in everything we do.</w:t>
            </w:r>
          </w:p>
        </w:tc>
        <w:tc>
          <w:tcPr>
            <w:tcW w:w="5228" w:type="dxa"/>
          </w:tcPr>
          <w:p w14:paraId="23417FD2" w14:textId="77777777" w:rsidR="00983B1E" w:rsidRPr="00E94FCD" w:rsidRDefault="002811C6" w:rsidP="002811C6">
            <w:pPr>
              <w:spacing w:line="360" w:lineRule="auto"/>
              <w:jc w:val="center"/>
              <w:rPr>
                <w:rFonts w:ascii="Arial" w:hAnsi="Arial" w:cs="Arial"/>
                <w:b/>
                <w:bCs/>
                <w:sz w:val="21"/>
                <w:szCs w:val="21"/>
              </w:rPr>
            </w:pPr>
            <w:r w:rsidRPr="00E94FCD">
              <w:rPr>
                <w:rFonts w:ascii="Arial" w:hAnsi="Arial" w:cs="Arial"/>
                <w:b/>
                <w:bCs/>
                <w:sz w:val="21"/>
                <w:szCs w:val="21"/>
              </w:rPr>
              <w:t>EMPOWERING</w:t>
            </w:r>
          </w:p>
          <w:p w14:paraId="022F6F5F" w14:textId="33F74FB4" w:rsidR="002811C6" w:rsidRPr="006057A1" w:rsidRDefault="002811C6" w:rsidP="002811C6">
            <w:pPr>
              <w:spacing w:line="360" w:lineRule="auto"/>
              <w:jc w:val="center"/>
              <w:rPr>
                <w:b/>
                <w:bCs/>
              </w:rPr>
            </w:pPr>
            <w:r w:rsidRPr="002811C6">
              <w:rPr>
                <w:rFonts w:ascii="Arial" w:hAnsi="Arial" w:cs="Arial"/>
                <w:sz w:val="21"/>
                <w:szCs w:val="21"/>
              </w:rPr>
              <w:t>We are forward facing and strive to be the best for children and young people. We are brave, challenging ourselves and others to continually strive for the best outcomes for children and young people. We encourage and support children and young people to express their views.</w:t>
            </w:r>
          </w:p>
        </w:tc>
      </w:tr>
    </w:tbl>
    <w:p w14:paraId="45B7C408" w14:textId="77777777" w:rsidR="007D20BA" w:rsidRDefault="007D20BA" w:rsidP="00895470">
      <w:pPr>
        <w:spacing w:line="360" w:lineRule="auto"/>
        <w:rPr>
          <w:rFonts w:ascii="Arial" w:hAnsi="Arial" w:cs="Arial"/>
          <w:sz w:val="21"/>
          <w:szCs w:val="21"/>
        </w:rPr>
      </w:pPr>
    </w:p>
    <w:p w14:paraId="20905D42" w14:textId="77777777" w:rsidR="006D01C2" w:rsidRDefault="006D01C2">
      <w:pPr>
        <w:rPr>
          <w:rStyle w:val="Strong"/>
        </w:rPr>
      </w:pPr>
      <w:bookmarkStart w:id="8" w:name="setthestandards"/>
      <w:r>
        <w:rPr>
          <w:rStyle w:val="Strong"/>
        </w:rPr>
        <w:br w:type="page"/>
      </w:r>
    </w:p>
    <w:p w14:paraId="36F0B87A" w14:textId="201BD825" w:rsidR="00D1349F" w:rsidRPr="007B5082" w:rsidRDefault="00D1349F" w:rsidP="00217232">
      <w:pPr>
        <w:spacing w:line="360" w:lineRule="auto"/>
        <w:rPr>
          <w:rStyle w:val="Strong"/>
        </w:rPr>
      </w:pPr>
      <w:r w:rsidRPr="007B5082">
        <w:rPr>
          <w:rStyle w:val="Strong"/>
        </w:rPr>
        <w:lastRenderedPageBreak/>
        <w:t>3</w:t>
      </w:r>
      <w:r w:rsidR="00392C28">
        <w:rPr>
          <w:rStyle w:val="Strong"/>
        </w:rPr>
        <w:t>.</w:t>
      </w:r>
      <w:r w:rsidRPr="007B5082">
        <w:rPr>
          <w:rStyle w:val="Strong"/>
        </w:rPr>
        <w:t xml:space="preserve"> </w:t>
      </w:r>
      <w:r w:rsidR="00346443">
        <w:rPr>
          <w:rStyle w:val="Strong"/>
        </w:rPr>
        <w:tab/>
      </w:r>
      <w:r w:rsidRPr="007B5082">
        <w:rPr>
          <w:rStyle w:val="Strong"/>
        </w:rPr>
        <w:t>SET THE STANDARDS</w:t>
      </w:r>
    </w:p>
    <w:bookmarkEnd w:id="8"/>
    <w:p w14:paraId="73C45EB4" w14:textId="20F9A729" w:rsidR="007D20BA" w:rsidRDefault="00D1349F" w:rsidP="00346443">
      <w:pPr>
        <w:spacing w:line="360" w:lineRule="auto"/>
        <w:ind w:firstLine="720"/>
        <w:rPr>
          <w:rFonts w:ascii="Arial" w:hAnsi="Arial" w:cs="Arial"/>
          <w:i/>
          <w:iCs/>
          <w:sz w:val="21"/>
          <w:szCs w:val="21"/>
        </w:rPr>
      </w:pPr>
      <w:r w:rsidRPr="00D1349F">
        <w:rPr>
          <w:rFonts w:ascii="Arial" w:hAnsi="Arial" w:cs="Arial"/>
          <w:i/>
          <w:iCs/>
          <w:sz w:val="21"/>
          <w:szCs w:val="21"/>
        </w:rPr>
        <w:t xml:space="preserve">Behaviours, Expectations </w:t>
      </w:r>
      <w:r>
        <w:rPr>
          <w:rFonts w:ascii="Arial" w:hAnsi="Arial" w:cs="Arial"/>
          <w:i/>
          <w:iCs/>
          <w:sz w:val="21"/>
          <w:szCs w:val="21"/>
        </w:rPr>
        <w:t>a</w:t>
      </w:r>
      <w:r w:rsidRPr="00D1349F">
        <w:rPr>
          <w:rFonts w:ascii="Arial" w:hAnsi="Arial" w:cs="Arial"/>
          <w:i/>
          <w:iCs/>
          <w:sz w:val="21"/>
          <w:szCs w:val="21"/>
        </w:rPr>
        <w:t>nd Requirements</w:t>
      </w:r>
    </w:p>
    <w:p w14:paraId="042C1183" w14:textId="43DC7EA5" w:rsidR="00D1349F" w:rsidRDefault="00D1349F" w:rsidP="00346443">
      <w:pPr>
        <w:spacing w:line="360" w:lineRule="auto"/>
        <w:ind w:left="720"/>
        <w:rPr>
          <w:rFonts w:ascii="Arial" w:hAnsi="Arial" w:cs="Arial"/>
          <w:sz w:val="21"/>
          <w:szCs w:val="21"/>
        </w:rPr>
      </w:pPr>
      <w:r w:rsidRPr="00D1349F">
        <w:rPr>
          <w:rFonts w:ascii="Arial" w:hAnsi="Arial" w:cs="Arial"/>
          <w:sz w:val="21"/>
          <w:szCs w:val="21"/>
        </w:rPr>
        <w:t xml:space="preserve">Every member of staff and </w:t>
      </w:r>
      <w:r w:rsidR="00AE5871">
        <w:rPr>
          <w:rFonts w:ascii="Arial" w:hAnsi="Arial" w:cs="Arial"/>
          <w:sz w:val="21"/>
          <w:szCs w:val="21"/>
        </w:rPr>
        <w:t>volunteer at the club</w:t>
      </w:r>
      <w:r w:rsidRPr="00D1349F">
        <w:rPr>
          <w:rFonts w:ascii="Arial" w:hAnsi="Arial" w:cs="Arial"/>
          <w:sz w:val="21"/>
          <w:szCs w:val="21"/>
        </w:rPr>
        <w:t xml:space="preserve"> will be asked to sign up to the</w:t>
      </w:r>
      <w:r>
        <w:rPr>
          <w:rFonts w:ascii="Arial" w:hAnsi="Arial" w:cs="Arial"/>
          <w:sz w:val="21"/>
          <w:szCs w:val="21"/>
        </w:rPr>
        <w:t xml:space="preserve"> </w:t>
      </w:r>
      <w:r w:rsidRPr="00D1349F">
        <w:rPr>
          <w:rFonts w:ascii="Arial" w:hAnsi="Arial" w:cs="Arial"/>
          <w:sz w:val="21"/>
          <w:szCs w:val="21"/>
        </w:rPr>
        <w:t xml:space="preserve">following standards, outlining the behaviours, expectations and requirements of </w:t>
      </w:r>
      <w:r w:rsidR="00AE5871">
        <w:rPr>
          <w:rFonts w:ascii="Arial" w:hAnsi="Arial" w:cs="Arial"/>
          <w:sz w:val="21"/>
          <w:szCs w:val="21"/>
        </w:rPr>
        <w:t>club staf</w:t>
      </w:r>
      <w:r w:rsidRPr="00D1349F">
        <w:rPr>
          <w:rFonts w:ascii="Arial" w:hAnsi="Arial" w:cs="Arial"/>
          <w:sz w:val="21"/>
          <w:szCs w:val="21"/>
        </w:rPr>
        <w:t xml:space="preserve">f and </w:t>
      </w:r>
      <w:r w:rsidR="00AE5871">
        <w:rPr>
          <w:rFonts w:ascii="Arial" w:hAnsi="Arial" w:cs="Arial"/>
          <w:sz w:val="21"/>
          <w:szCs w:val="21"/>
        </w:rPr>
        <w:t>volunteers</w:t>
      </w:r>
      <w:r w:rsidRPr="00D1349F">
        <w:rPr>
          <w:rFonts w:ascii="Arial" w:hAnsi="Arial" w:cs="Arial"/>
          <w:sz w:val="21"/>
          <w:szCs w:val="21"/>
        </w:rPr>
        <w:t xml:space="preserve"> working or volunteering with children and young people.</w:t>
      </w:r>
    </w:p>
    <w:p w14:paraId="21632234" w14:textId="77777777" w:rsidR="00D1349F" w:rsidRDefault="00D1349F" w:rsidP="00217232">
      <w:pPr>
        <w:spacing w:line="360" w:lineRule="auto"/>
        <w:rPr>
          <w:rFonts w:ascii="Arial" w:hAnsi="Arial" w:cs="Arial"/>
          <w:sz w:val="21"/>
          <w:szCs w:val="21"/>
        </w:rPr>
      </w:pPr>
    </w:p>
    <w:p w14:paraId="03AF4E6E" w14:textId="06A2B4D0" w:rsidR="00D1349F" w:rsidRPr="00D1349F" w:rsidRDefault="00D1349F" w:rsidP="00346443">
      <w:pPr>
        <w:spacing w:line="360" w:lineRule="auto"/>
        <w:ind w:left="720"/>
        <w:rPr>
          <w:rFonts w:ascii="Arial" w:hAnsi="Arial" w:cs="Arial"/>
          <w:sz w:val="21"/>
          <w:szCs w:val="21"/>
        </w:rPr>
      </w:pPr>
      <w:r w:rsidRPr="00D1349F">
        <w:rPr>
          <w:rFonts w:ascii="Arial" w:hAnsi="Arial" w:cs="Arial"/>
          <w:sz w:val="21"/>
          <w:szCs w:val="21"/>
        </w:rPr>
        <w:t>Creating an environment where children and young people are respected, their rights are promoted, and they are supported to have fun, learn, and develop in a safe environment is essential to inspire them to love the game.</w:t>
      </w:r>
    </w:p>
    <w:p w14:paraId="7760777F" w14:textId="77777777" w:rsidR="00D1349F" w:rsidRPr="00D1349F" w:rsidRDefault="00D1349F" w:rsidP="00217232">
      <w:pPr>
        <w:spacing w:line="360" w:lineRule="auto"/>
        <w:rPr>
          <w:rFonts w:ascii="Arial" w:hAnsi="Arial" w:cs="Arial"/>
          <w:sz w:val="21"/>
          <w:szCs w:val="21"/>
        </w:rPr>
      </w:pPr>
    </w:p>
    <w:p w14:paraId="462126EB" w14:textId="6FC9F8CC" w:rsidR="00D1349F" w:rsidRDefault="00D1349F" w:rsidP="00346443">
      <w:pPr>
        <w:spacing w:line="360" w:lineRule="auto"/>
        <w:ind w:left="720"/>
        <w:rPr>
          <w:rFonts w:ascii="Arial" w:hAnsi="Arial" w:cs="Arial"/>
          <w:sz w:val="21"/>
          <w:szCs w:val="21"/>
        </w:rPr>
      </w:pPr>
      <w:r w:rsidRPr="00D1349F">
        <w:rPr>
          <w:rFonts w:ascii="Arial" w:hAnsi="Arial" w:cs="Arial"/>
          <w:sz w:val="21"/>
          <w:szCs w:val="21"/>
        </w:rPr>
        <w:t xml:space="preserve">To achieve this goal the </w:t>
      </w:r>
      <w:r w:rsidR="00A31861">
        <w:rPr>
          <w:rFonts w:ascii="Arial" w:hAnsi="Arial" w:cs="Arial"/>
          <w:sz w:val="21"/>
          <w:szCs w:val="21"/>
        </w:rPr>
        <w:t xml:space="preserve">club </w:t>
      </w:r>
      <w:r w:rsidRPr="00D1349F">
        <w:rPr>
          <w:rFonts w:ascii="Arial" w:hAnsi="Arial" w:cs="Arial"/>
          <w:sz w:val="21"/>
          <w:szCs w:val="21"/>
        </w:rPr>
        <w:t xml:space="preserve">expects its </w:t>
      </w:r>
      <w:r w:rsidR="00A31861">
        <w:rPr>
          <w:rFonts w:ascii="Arial" w:hAnsi="Arial" w:cs="Arial"/>
          <w:sz w:val="21"/>
          <w:szCs w:val="21"/>
        </w:rPr>
        <w:t>staff</w:t>
      </w:r>
      <w:r w:rsidRPr="00D1349F">
        <w:rPr>
          <w:rFonts w:ascii="Arial" w:hAnsi="Arial" w:cs="Arial"/>
          <w:sz w:val="21"/>
          <w:szCs w:val="21"/>
        </w:rPr>
        <w:t xml:space="preserve"> and </w:t>
      </w:r>
      <w:r w:rsidR="007914AE">
        <w:rPr>
          <w:rFonts w:ascii="Arial" w:hAnsi="Arial" w:cs="Arial"/>
          <w:sz w:val="21"/>
          <w:szCs w:val="21"/>
        </w:rPr>
        <w:t>volunteers</w:t>
      </w:r>
      <w:r w:rsidRPr="00D1349F">
        <w:rPr>
          <w:rFonts w:ascii="Arial" w:hAnsi="Arial" w:cs="Arial"/>
          <w:sz w:val="21"/>
          <w:szCs w:val="21"/>
        </w:rPr>
        <w:t xml:space="preserve"> to embody the Wellbeing and Protection Values — Inclusive, Empowering, Approachable and Accountable — to create a positive football environment, and by displaying exemplary behaviour and implementing practices that make football a safe, fun, and positive experience for all children and young people involved.</w:t>
      </w:r>
    </w:p>
    <w:p w14:paraId="73DF24F4" w14:textId="77777777" w:rsidR="00217232" w:rsidRDefault="00217232" w:rsidP="00217232">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10456"/>
      </w:tblGrid>
      <w:tr w:rsidR="00217232" w14:paraId="4CA1AC45" w14:textId="77777777" w:rsidTr="005C56D0">
        <w:trPr>
          <w:trHeight w:val="416"/>
        </w:trPr>
        <w:tc>
          <w:tcPr>
            <w:tcW w:w="10456" w:type="dxa"/>
          </w:tcPr>
          <w:p w14:paraId="48ADBFBE" w14:textId="62C7B0EE" w:rsidR="00217232" w:rsidRPr="002E4F47" w:rsidRDefault="00217232" w:rsidP="005C56D0">
            <w:pPr>
              <w:rPr>
                <w:rFonts w:ascii="Arial" w:hAnsi="Arial" w:cs="Arial"/>
                <w:sz w:val="21"/>
                <w:szCs w:val="21"/>
              </w:rPr>
            </w:pPr>
            <w:r w:rsidRPr="00217232">
              <w:rPr>
                <w:rFonts w:ascii="Arial" w:hAnsi="Arial" w:cs="Arial"/>
                <w:sz w:val="21"/>
                <w:szCs w:val="21"/>
              </w:rPr>
              <w:t xml:space="preserve">On and off the pitch, </w:t>
            </w:r>
            <w:r>
              <w:rPr>
                <w:rFonts w:ascii="Arial" w:hAnsi="Arial" w:cs="Arial"/>
                <w:sz w:val="21"/>
                <w:szCs w:val="21"/>
              </w:rPr>
              <w:t>I</w:t>
            </w:r>
            <w:r w:rsidRPr="00217232">
              <w:rPr>
                <w:rFonts w:ascii="Arial" w:hAnsi="Arial" w:cs="Arial"/>
                <w:sz w:val="21"/>
                <w:szCs w:val="21"/>
              </w:rPr>
              <w:t xml:space="preserve"> will:</w:t>
            </w:r>
          </w:p>
        </w:tc>
      </w:tr>
      <w:tr w:rsidR="00217232" w14:paraId="1C1E9743" w14:textId="77777777" w:rsidTr="00B17490">
        <w:trPr>
          <w:trHeight w:val="2293"/>
        </w:trPr>
        <w:tc>
          <w:tcPr>
            <w:tcW w:w="10456" w:type="dxa"/>
          </w:tcPr>
          <w:p w14:paraId="1DC568BA" w14:textId="33AAB214" w:rsidR="00217232" w:rsidRPr="00217232" w:rsidRDefault="00217232" w:rsidP="00217232">
            <w:pPr>
              <w:pStyle w:val="ListParagraph"/>
              <w:numPr>
                <w:ilvl w:val="0"/>
                <w:numId w:val="19"/>
              </w:numPr>
              <w:spacing w:line="360" w:lineRule="auto"/>
              <w:rPr>
                <w:rFonts w:ascii="Arial" w:hAnsi="Arial" w:cs="Arial"/>
                <w:sz w:val="21"/>
                <w:szCs w:val="21"/>
              </w:rPr>
            </w:pPr>
            <w:r w:rsidRPr="00217232">
              <w:rPr>
                <w:rFonts w:ascii="Arial" w:hAnsi="Arial" w:cs="Arial"/>
                <w:sz w:val="21"/>
                <w:szCs w:val="21"/>
              </w:rPr>
              <w:t>Make football a fun and enjoyable experience where everyone is involved</w:t>
            </w:r>
          </w:p>
          <w:p w14:paraId="394F6683" w14:textId="2A5983F2" w:rsidR="00217232" w:rsidRPr="00217232" w:rsidRDefault="00217232" w:rsidP="00217232">
            <w:pPr>
              <w:pStyle w:val="ListParagraph"/>
              <w:numPr>
                <w:ilvl w:val="0"/>
                <w:numId w:val="19"/>
              </w:numPr>
              <w:spacing w:line="360" w:lineRule="auto"/>
              <w:rPr>
                <w:rFonts w:ascii="Arial" w:hAnsi="Arial" w:cs="Arial"/>
                <w:sz w:val="21"/>
                <w:szCs w:val="21"/>
              </w:rPr>
            </w:pPr>
            <w:r w:rsidRPr="00217232">
              <w:rPr>
                <w:rFonts w:ascii="Arial" w:hAnsi="Arial" w:cs="Arial"/>
                <w:sz w:val="21"/>
                <w:szCs w:val="21"/>
              </w:rPr>
              <w:t>Always show respect to everyone involved in the game</w:t>
            </w:r>
          </w:p>
          <w:p w14:paraId="361C793F" w14:textId="55ECE8B6" w:rsidR="00217232" w:rsidRPr="00217232" w:rsidRDefault="00217232" w:rsidP="00217232">
            <w:pPr>
              <w:pStyle w:val="ListParagraph"/>
              <w:numPr>
                <w:ilvl w:val="0"/>
                <w:numId w:val="19"/>
              </w:numPr>
              <w:spacing w:line="360" w:lineRule="auto"/>
              <w:rPr>
                <w:rFonts w:ascii="Arial" w:hAnsi="Arial" w:cs="Arial"/>
                <w:sz w:val="21"/>
                <w:szCs w:val="21"/>
              </w:rPr>
            </w:pPr>
            <w:r w:rsidRPr="00217232">
              <w:rPr>
                <w:rFonts w:ascii="Arial" w:hAnsi="Arial" w:cs="Arial"/>
                <w:sz w:val="21"/>
                <w:szCs w:val="21"/>
              </w:rPr>
              <w:t>Encourage children and young people to be respectful to everyone involved in the game</w:t>
            </w:r>
          </w:p>
          <w:p w14:paraId="7D642E90" w14:textId="65833E56" w:rsidR="00217232" w:rsidRPr="00217232" w:rsidRDefault="00217232" w:rsidP="00217232">
            <w:pPr>
              <w:pStyle w:val="ListParagraph"/>
              <w:numPr>
                <w:ilvl w:val="0"/>
                <w:numId w:val="19"/>
              </w:numPr>
              <w:spacing w:line="360" w:lineRule="auto"/>
              <w:rPr>
                <w:rFonts w:ascii="Arial" w:hAnsi="Arial" w:cs="Arial"/>
                <w:sz w:val="21"/>
                <w:szCs w:val="21"/>
              </w:rPr>
            </w:pPr>
            <w:r w:rsidRPr="00217232">
              <w:rPr>
                <w:rFonts w:ascii="Arial" w:hAnsi="Arial" w:cs="Arial"/>
                <w:sz w:val="21"/>
                <w:szCs w:val="21"/>
              </w:rPr>
              <w:t>Appreciate the importance of everyone involved in the game</w:t>
            </w:r>
          </w:p>
          <w:p w14:paraId="075B51DD" w14:textId="21D03CB7" w:rsidR="00217232" w:rsidRPr="00217232" w:rsidRDefault="00217232" w:rsidP="00217232">
            <w:pPr>
              <w:pStyle w:val="ListParagraph"/>
              <w:numPr>
                <w:ilvl w:val="0"/>
                <w:numId w:val="19"/>
              </w:numPr>
              <w:spacing w:line="360" w:lineRule="auto"/>
              <w:rPr>
                <w:rFonts w:ascii="Arial" w:hAnsi="Arial" w:cs="Arial"/>
                <w:sz w:val="21"/>
                <w:szCs w:val="21"/>
              </w:rPr>
            </w:pPr>
            <w:r w:rsidRPr="00217232">
              <w:rPr>
                <w:rFonts w:ascii="Arial" w:hAnsi="Arial" w:cs="Arial"/>
                <w:sz w:val="21"/>
                <w:szCs w:val="21"/>
              </w:rPr>
              <w:t>Be proud of being part of the same ‘team’ and encourage others to be proud of their achievements</w:t>
            </w:r>
          </w:p>
          <w:p w14:paraId="55602F06" w14:textId="7C578E95" w:rsidR="00217232" w:rsidRPr="00217232" w:rsidRDefault="00217232" w:rsidP="00217232">
            <w:pPr>
              <w:pStyle w:val="ListParagraph"/>
              <w:numPr>
                <w:ilvl w:val="0"/>
                <w:numId w:val="19"/>
              </w:numPr>
              <w:spacing w:line="360" w:lineRule="auto"/>
              <w:rPr>
                <w:rFonts w:ascii="Arial" w:hAnsi="Arial" w:cs="Arial"/>
                <w:sz w:val="21"/>
                <w:szCs w:val="21"/>
              </w:rPr>
            </w:pPr>
            <w:r w:rsidRPr="00217232">
              <w:rPr>
                <w:rFonts w:ascii="Arial" w:hAnsi="Arial" w:cs="Arial"/>
                <w:sz w:val="21"/>
                <w:szCs w:val="21"/>
              </w:rPr>
              <w:t>Be a positive role model by:</w:t>
            </w:r>
          </w:p>
          <w:p w14:paraId="65F8EBAB" w14:textId="114B69DC" w:rsidR="00217232" w:rsidRPr="00217232" w:rsidRDefault="00217232" w:rsidP="00217232">
            <w:pPr>
              <w:pStyle w:val="ListParagraph"/>
              <w:numPr>
                <w:ilvl w:val="1"/>
                <w:numId w:val="19"/>
              </w:numPr>
              <w:spacing w:line="360" w:lineRule="auto"/>
              <w:rPr>
                <w:rFonts w:ascii="Arial" w:hAnsi="Arial" w:cs="Arial"/>
                <w:sz w:val="21"/>
                <w:szCs w:val="21"/>
              </w:rPr>
            </w:pPr>
            <w:r w:rsidRPr="00217232">
              <w:rPr>
                <w:rFonts w:ascii="Arial" w:hAnsi="Arial" w:cs="Arial"/>
                <w:sz w:val="21"/>
                <w:szCs w:val="21"/>
              </w:rPr>
              <w:t>leading with enthusiasm and encouragement</w:t>
            </w:r>
          </w:p>
          <w:p w14:paraId="1975EDF1" w14:textId="7E90FE0A" w:rsidR="00217232" w:rsidRPr="00217232" w:rsidRDefault="00217232" w:rsidP="00217232">
            <w:pPr>
              <w:pStyle w:val="ListParagraph"/>
              <w:numPr>
                <w:ilvl w:val="1"/>
                <w:numId w:val="19"/>
              </w:numPr>
              <w:spacing w:line="360" w:lineRule="auto"/>
              <w:rPr>
                <w:rFonts w:ascii="Arial" w:hAnsi="Arial" w:cs="Arial"/>
                <w:sz w:val="21"/>
                <w:szCs w:val="21"/>
              </w:rPr>
            </w:pPr>
            <w:r w:rsidRPr="00217232">
              <w:rPr>
                <w:rFonts w:ascii="Arial" w:hAnsi="Arial" w:cs="Arial"/>
                <w:sz w:val="21"/>
                <w:szCs w:val="21"/>
              </w:rPr>
              <w:t>never engaging in, or tolerating, offensive, insulting or abusive behaviour whether in person or online</w:t>
            </w:r>
          </w:p>
          <w:p w14:paraId="65111770" w14:textId="77777777" w:rsidR="00217232" w:rsidRDefault="00217232" w:rsidP="00217232">
            <w:pPr>
              <w:pStyle w:val="ListParagraph"/>
              <w:numPr>
                <w:ilvl w:val="1"/>
                <w:numId w:val="19"/>
              </w:numPr>
              <w:spacing w:line="360" w:lineRule="auto"/>
              <w:rPr>
                <w:rFonts w:ascii="Arial" w:hAnsi="Arial" w:cs="Arial"/>
                <w:sz w:val="21"/>
                <w:szCs w:val="21"/>
              </w:rPr>
            </w:pPr>
            <w:r w:rsidRPr="00217232">
              <w:rPr>
                <w:rFonts w:ascii="Arial" w:hAnsi="Arial" w:cs="Arial"/>
                <w:sz w:val="21"/>
                <w:szCs w:val="21"/>
              </w:rPr>
              <w:t>being gracious in victory and defeat</w:t>
            </w:r>
          </w:p>
          <w:p w14:paraId="04FA9479" w14:textId="01D1B69C" w:rsidR="00217232" w:rsidRPr="00217232" w:rsidRDefault="00217232" w:rsidP="00217232">
            <w:pPr>
              <w:pStyle w:val="ListParagraph"/>
              <w:numPr>
                <w:ilvl w:val="1"/>
                <w:numId w:val="19"/>
              </w:numPr>
              <w:spacing w:line="360" w:lineRule="auto"/>
              <w:rPr>
                <w:rFonts w:ascii="Arial" w:hAnsi="Arial" w:cs="Arial"/>
                <w:sz w:val="21"/>
                <w:szCs w:val="21"/>
              </w:rPr>
            </w:pPr>
            <w:r w:rsidRPr="00217232">
              <w:rPr>
                <w:rFonts w:ascii="Arial" w:hAnsi="Arial" w:cs="Arial"/>
                <w:sz w:val="21"/>
                <w:szCs w:val="21"/>
              </w:rPr>
              <w:t>Challenging and reporting behaviour that does not meet the standards expected</w:t>
            </w:r>
          </w:p>
        </w:tc>
      </w:tr>
    </w:tbl>
    <w:p w14:paraId="6A5E8F56" w14:textId="77777777" w:rsidR="00217232" w:rsidRDefault="00217232" w:rsidP="00217232">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10456"/>
      </w:tblGrid>
      <w:tr w:rsidR="00B570A9" w14:paraId="2163AD80" w14:textId="77777777" w:rsidTr="005C56D0">
        <w:trPr>
          <w:trHeight w:val="416"/>
        </w:trPr>
        <w:tc>
          <w:tcPr>
            <w:tcW w:w="10456" w:type="dxa"/>
          </w:tcPr>
          <w:p w14:paraId="59FB867F" w14:textId="6CD77D90" w:rsidR="00B570A9" w:rsidRPr="002E4F47" w:rsidRDefault="00B570A9" w:rsidP="005C56D0">
            <w:pPr>
              <w:rPr>
                <w:rFonts w:ascii="Arial" w:hAnsi="Arial" w:cs="Arial"/>
                <w:sz w:val="21"/>
                <w:szCs w:val="21"/>
              </w:rPr>
            </w:pPr>
            <w:r w:rsidRPr="00B570A9">
              <w:rPr>
                <w:rFonts w:ascii="Arial" w:hAnsi="Arial" w:cs="Arial"/>
                <w:sz w:val="21"/>
                <w:szCs w:val="21"/>
              </w:rPr>
              <w:t xml:space="preserve">When working with children and young people, </w:t>
            </w:r>
            <w:r>
              <w:rPr>
                <w:rFonts w:ascii="Arial" w:hAnsi="Arial" w:cs="Arial"/>
                <w:sz w:val="21"/>
                <w:szCs w:val="21"/>
              </w:rPr>
              <w:t>I</w:t>
            </w:r>
            <w:r w:rsidRPr="00B570A9">
              <w:rPr>
                <w:rFonts w:ascii="Arial" w:hAnsi="Arial" w:cs="Arial"/>
                <w:sz w:val="21"/>
                <w:szCs w:val="21"/>
              </w:rPr>
              <w:t xml:space="preserve"> will:</w:t>
            </w:r>
          </w:p>
        </w:tc>
      </w:tr>
      <w:tr w:rsidR="00B570A9" w14:paraId="2264377D" w14:textId="77777777" w:rsidTr="00634C74">
        <w:trPr>
          <w:trHeight w:val="1001"/>
        </w:trPr>
        <w:tc>
          <w:tcPr>
            <w:tcW w:w="10456" w:type="dxa"/>
          </w:tcPr>
          <w:p w14:paraId="705BA68B" w14:textId="211D2C85" w:rsidR="00B570A9" w:rsidRPr="00B570A9" w:rsidRDefault="00B570A9" w:rsidP="00B570A9">
            <w:pPr>
              <w:pStyle w:val="ListParagraph"/>
              <w:numPr>
                <w:ilvl w:val="0"/>
                <w:numId w:val="20"/>
              </w:numPr>
              <w:spacing w:line="360" w:lineRule="auto"/>
              <w:rPr>
                <w:rFonts w:ascii="Arial" w:hAnsi="Arial" w:cs="Arial"/>
                <w:sz w:val="21"/>
                <w:szCs w:val="21"/>
              </w:rPr>
            </w:pPr>
            <w:r w:rsidRPr="00B570A9">
              <w:rPr>
                <w:rFonts w:ascii="Arial" w:hAnsi="Arial" w:cs="Arial"/>
                <w:sz w:val="21"/>
                <w:szCs w:val="21"/>
              </w:rPr>
              <w:t>Treat all children and young people equally with respect, dignity, honesty, sensitivity and fairness</w:t>
            </w:r>
          </w:p>
          <w:p w14:paraId="071116CA" w14:textId="2FE9D165" w:rsidR="00B570A9" w:rsidRPr="00B570A9" w:rsidRDefault="00B570A9" w:rsidP="00B570A9">
            <w:pPr>
              <w:pStyle w:val="ListParagraph"/>
              <w:numPr>
                <w:ilvl w:val="0"/>
                <w:numId w:val="20"/>
              </w:numPr>
              <w:spacing w:line="360" w:lineRule="auto"/>
              <w:rPr>
                <w:rFonts w:ascii="Arial" w:hAnsi="Arial" w:cs="Arial"/>
                <w:sz w:val="21"/>
                <w:szCs w:val="21"/>
              </w:rPr>
            </w:pPr>
            <w:r w:rsidRPr="00B570A9">
              <w:rPr>
                <w:rFonts w:ascii="Arial" w:hAnsi="Arial" w:cs="Arial"/>
                <w:sz w:val="21"/>
                <w:szCs w:val="21"/>
              </w:rPr>
              <w:t>Promote the best interests of the young person and put their wellbeing before winning or achieving performance goals</w:t>
            </w:r>
          </w:p>
          <w:p w14:paraId="35A3F343" w14:textId="48455BB3" w:rsidR="00B570A9" w:rsidRPr="00B570A9" w:rsidRDefault="00B570A9" w:rsidP="00B570A9">
            <w:pPr>
              <w:pStyle w:val="ListParagraph"/>
              <w:numPr>
                <w:ilvl w:val="0"/>
                <w:numId w:val="20"/>
              </w:numPr>
              <w:spacing w:line="360" w:lineRule="auto"/>
              <w:rPr>
                <w:rFonts w:ascii="Arial" w:hAnsi="Arial" w:cs="Arial"/>
                <w:sz w:val="21"/>
                <w:szCs w:val="21"/>
              </w:rPr>
            </w:pPr>
            <w:r w:rsidRPr="00B570A9">
              <w:rPr>
                <w:rFonts w:ascii="Arial" w:hAnsi="Arial" w:cs="Arial"/>
                <w:sz w:val="21"/>
                <w:szCs w:val="21"/>
              </w:rPr>
              <w:t>Promote and protect the rights of all children and ensure that children and young people are aware of their rights</w:t>
            </w:r>
          </w:p>
          <w:p w14:paraId="6DB82DCD" w14:textId="33BD4594" w:rsidR="00B570A9" w:rsidRPr="00B570A9" w:rsidRDefault="00B570A9" w:rsidP="00B570A9">
            <w:pPr>
              <w:pStyle w:val="ListParagraph"/>
              <w:numPr>
                <w:ilvl w:val="0"/>
                <w:numId w:val="20"/>
              </w:numPr>
              <w:spacing w:line="360" w:lineRule="auto"/>
              <w:rPr>
                <w:rFonts w:ascii="Arial" w:hAnsi="Arial" w:cs="Arial"/>
                <w:sz w:val="21"/>
                <w:szCs w:val="21"/>
              </w:rPr>
            </w:pPr>
            <w:r w:rsidRPr="00B570A9">
              <w:rPr>
                <w:rFonts w:ascii="Arial" w:hAnsi="Arial" w:cs="Arial"/>
                <w:sz w:val="21"/>
                <w:szCs w:val="21"/>
              </w:rPr>
              <w:t>Never have favourites but praise children and young people that demonstrate commitment, positive attitude and good behaviour</w:t>
            </w:r>
          </w:p>
          <w:p w14:paraId="4DC1F0DB" w14:textId="019EB689" w:rsidR="00B570A9" w:rsidRPr="00B570A9" w:rsidRDefault="00B570A9" w:rsidP="00B570A9">
            <w:pPr>
              <w:pStyle w:val="ListParagraph"/>
              <w:numPr>
                <w:ilvl w:val="0"/>
                <w:numId w:val="20"/>
              </w:numPr>
              <w:spacing w:line="360" w:lineRule="auto"/>
              <w:rPr>
                <w:rFonts w:ascii="Arial" w:hAnsi="Arial" w:cs="Arial"/>
                <w:sz w:val="21"/>
                <w:szCs w:val="21"/>
              </w:rPr>
            </w:pPr>
            <w:r w:rsidRPr="00B570A9">
              <w:rPr>
                <w:rFonts w:ascii="Arial" w:hAnsi="Arial" w:cs="Arial"/>
                <w:sz w:val="21"/>
                <w:szCs w:val="21"/>
              </w:rPr>
              <w:t>Consult with children and young people allowing them the chance to be heard by having an ‘open door’ approach</w:t>
            </w:r>
          </w:p>
          <w:p w14:paraId="2441E43E" w14:textId="1FD763B8" w:rsidR="00B570A9" w:rsidRPr="00B570A9" w:rsidRDefault="00B570A9" w:rsidP="00B570A9">
            <w:pPr>
              <w:pStyle w:val="ListParagraph"/>
              <w:numPr>
                <w:ilvl w:val="0"/>
                <w:numId w:val="20"/>
              </w:numPr>
              <w:spacing w:line="360" w:lineRule="auto"/>
              <w:rPr>
                <w:rFonts w:ascii="Arial" w:hAnsi="Arial" w:cs="Arial"/>
                <w:sz w:val="21"/>
                <w:szCs w:val="21"/>
              </w:rPr>
            </w:pPr>
            <w:r w:rsidRPr="00B570A9">
              <w:rPr>
                <w:rFonts w:ascii="Arial" w:hAnsi="Arial" w:cs="Arial"/>
                <w:sz w:val="21"/>
                <w:szCs w:val="21"/>
              </w:rPr>
              <w:lastRenderedPageBreak/>
              <w:t>Always listen to and act upon any concerns raised by a child or young person</w:t>
            </w:r>
          </w:p>
          <w:p w14:paraId="179AA2CC" w14:textId="56888AFC" w:rsidR="00B570A9" w:rsidRPr="00B570A9" w:rsidRDefault="00B570A9" w:rsidP="00B570A9">
            <w:pPr>
              <w:pStyle w:val="ListParagraph"/>
              <w:numPr>
                <w:ilvl w:val="0"/>
                <w:numId w:val="20"/>
              </w:numPr>
              <w:spacing w:line="360" w:lineRule="auto"/>
              <w:rPr>
                <w:rFonts w:ascii="Arial" w:hAnsi="Arial" w:cs="Arial"/>
                <w:sz w:val="21"/>
                <w:szCs w:val="21"/>
              </w:rPr>
            </w:pPr>
            <w:r w:rsidRPr="00B570A9">
              <w:rPr>
                <w:rFonts w:ascii="Arial" w:hAnsi="Arial" w:cs="Arial"/>
                <w:sz w:val="21"/>
                <w:szCs w:val="21"/>
              </w:rPr>
              <w:t>Allow young people the right of being involved in decisions affecting them</w:t>
            </w:r>
          </w:p>
        </w:tc>
      </w:tr>
    </w:tbl>
    <w:p w14:paraId="1488AA57" w14:textId="77777777" w:rsidR="00B570A9" w:rsidRDefault="00B570A9" w:rsidP="00217232">
      <w:pPr>
        <w:spacing w:line="360" w:lineRule="auto"/>
        <w:rPr>
          <w:rFonts w:ascii="Arial" w:hAnsi="Arial" w:cs="Arial"/>
          <w:sz w:val="21"/>
          <w:szCs w:val="21"/>
        </w:rPr>
      </w:pPr>
    </w:p>
    <w:p w14:paraId="23143C92" w14:textId="2E986C42" w:rsidR="00B570A9" w:rsidRPr="00FB328F" w:rsidRDefault="00B570A9" w:rsidP="00217232">
      <w:pPr>
        <w:spacing w:line="360" w:lineRule="auto"/>
        <w:rPr>
          <w:rFonts w:ascii="Arial" w:hAnsi="Arial" w:cs="Arial"/>
          <w:sz w:val="21"/>
          <w:szCs w:val="21"/>
        </w:rPr>
      </w:pPr>
      <w:r w:rsidRPr="00FB328F">
        <w:rPr>
          <w:rFonts w:ascii="Arial" w:hAnsi="Arial" w:cs="Arial"/>
          <w:sz w:val="21"/>
          <w:szCs w:val="21"/>
        </w:rPr>
        <w:t>Sign Up</w:t>
      </w:r>
    </w:p>
    <w:p w14:paraId="157AFDF3" w14:textId="77777777" w:rsidR="00B570A9" w:rsidRDefault="00B570A9" w:rsidP="00217232">
      <w:pPr>
        <w:spacing w:line="360" w:lineRule="auto"/>
        <w:rPr>
          <w:rFonts w:ascii="Arial" w:hAnsi="Arial" w:cs="Arial"/>
          <w:b/>
          <w:bCs/>
          <w:i/>
          <w:iCs/>
          <w:sz w:val="21"/>
          <w:szCs w:val="21"/>
        </w:rPr>
      </w:pPr>
    </w:p>
    <w:p w14:paraId="3E2DDF0A" w14:textId="2A5B7A8A" w:rsidR="00B570A9" w:rsidRPr="00B570A9" w:rsidRDefault="00B570A9" w:rsidP="00B570A9">
      <w:pPr>
        <w:spacing w:line="360" w:lineRule="auto"/>
        <w:rPr>
          <w:rFonts w:ascii="Arial" w:hAnsi="Arial" w:cs="Arial"/>
          <w:sz w:val="21"/>
          <w:szCs w:val="21"/>
        </w:rPr>
      </w:pPr>
      <w:r w:rsidRPr="00B570A9">
        <w:rPr>
          <w:rFonts w:ascii="Arial" w:hAnsi="Arial" w:cs="Arial"/>
          <w:sz w:val="21"/>
          <w:szCs w:val="21"/>
        </w:rPr>
        <w:t xml:space="preserve">I confirm that I have read and agree to abide by the </w:t>
      </w:r>
      <w:r w:rsidR="00B56B36">
        <w:rPr>
          <w:rFonts w:ascii="Arial" w:hAnsi="Arial" w:cs="Arial"/>
          <w:sz w:val="21"/>
          <w:szCs w:val="21"/>
        </w:rPr>
        <w:t>Club’s</w:t>
      </w:r>
      <w:r w:rsidRPr="00B570A9">
        <w:rPr>
          <w:rFonts w:ascii="Arial" w:hAnsi="Arial" w:cs="Arial"/>
          <w:sz w:val="21"/>
          <w:szCs w:val="21"/>
        </w:rPr>
        <w:t xml:space="preserve"> Child Wellbeing</w:t>
      </w:r>
      <w:r>
        <w:rPr>
          <w:rFonts w:ascii="Arial" w:hAnsi="Arial" w:cs="Arial"/>
          <w:sz w:val="21"/>
          <w:szCs w:val="21"/>
        </w:rPr>
        <w:t xml:space="preserve"> </w:t>
      </w:r>
      <w:r w:rsidRPr="00B570A9">
        <w:rPr>
          <w:rFonts w:ascii="Arial" w:hAnsi="Arial" w:cs="Arial"/>
          <w:sz w:val="21"/>
          <w:szCs w:val="21"/>
        </w:rPr>
        <w:t>and Protection Policy including the Policy Statement, Procedures and all associated</w:t>
      </w:r>
      <w:r>
        <w:rPr>
          <w:rFonts w:ascii="Arial" w:hAnsi="Arial" w:cs="Arial"/>
          <w:sz w:val="21"/>
          <w:szCs w:val="21"/>
        </w:rPr>
        <w:t xml:space="preserve"> </w:t>
      </w:r>
      <w:r w:rsidRPr="00B570A9">
        <w:rPr>
          <w:rFonts w:ascii="Arial" w:hAnsi="Arial" w:cs="Arial"/>
          <w:sz w:val="21"/>
          <w:szCs w:val="21"/>
        </w:rPr>
        <w:t>Practice Notes.</w:t>
      </w:r>
    </w:p>
    <w:p w14:paraId="3A2D71EC" w14:textId="77777777" w:rsidR="00B570A9" w:rsidRPr="00B570A9" w:rsidRDefault="00B570A9" w:rsidP="00B570A9">
      <w:pPr>
        <w:spacing w:line="360" w:lineRule="auto"/>
        <w:rPr>
          <w:rFonts w:ascii="Arial" w:hAnsi="Arial" w:cs="Arial"/>
          <w:sz w:val="21"/>
          <w:szCs w:val="21"/>
        </w:rPr>
      </w:pPr>
    </w:p>
    <w:p w14:paraId="00D26039" w14:textId="4C294E23" w:rsidR="00B570A9" w:rsidRPr="00B570A9" w:rsidRDefault="00B570A9" w:rsidP="00B570A9">
      <w:pPr>
        <w:spacing w:line="360" w:lineRule="auto"/>
        <w:rPr>
          <w:rFonts w:ascii="Arial" w:hAnsi="Arial" w:cs="Arial"/>
          <w:sz w:val="21"/>
          <w:szCs w:val="21"/>
        </w:rPr>
      </w:pPr>
      <w:r w:rsidRPr="00B570A9">
        <w:rPr>
          <w:rFonts w:ascii="Arial" w:hAnsi="Arial" w:cs="Arial"/>
          <w:sz w:val="21"/>
          <w:szCs w:val="21"/>
        </w:rPr>
        <w:t xml:space="preserve">I agree to abide and demonstrate the </w:t>
      </w:r>
      <w:r w:rsidR="00B56B36">
        <w:rPr>
          <w:rFonts w:ascii="Arial" w:hAnsi="Arial" w:cs="Arial"/>
          <w:sz w:val="21"/>
          <w:szCs w:val="21"/>
        </w:rPr>
        <w:t>Club’s</w:t>
      </w:r>
      <w:r w:rsidRPr="00B570A9">
        <w:rPr>
          <w:rFonts w:ascii="Arial" w:hAnsi="Arial" w:cs="Arial"/>
          <w:sz w:val="21"/>
          <w:szCs w:val="21"/>
        </w:rPr>
        <w:t xml:space="preserve"> Wellbeing and Protection Values.</w:t>
      </w:r>
    </w:p>
    <w:p w14:paraId="7C784120" w14:textId="77777777" w:rsidR="00B570A9" w:rsidRPr="00B570A9" w:rsidRDefault="00B570A9" w:rsidP="00B570A9">
      <w:pPr>
        <w:spacing w:line="360" w:lineRule="auto"/>
        <w:rPr>
          <w:rFonts w:ascii="Arial" w:hAnsi="Arial" w:cs="Arial"/>
          <w:sz w:val="21"/>
          <w:szCs w:val="21"/>
        </w:rPr>
      </w:pPr>
    </w:p>
    <w:p w14:paraId="32589AEB" w14:textId="706648D0" w:rsidR="00B570A9" w:rsidRDefault="00B570A9" w:rsidP="00B570A9">
      <w:pPr>
        <w:spacing w:line="360" w:lineRule="auto"/>
        <w:rPr>
          <w:rFonts w:ascii="Arial" w:hAnsi="Arial" w:cs="Arial"/>
          <w:sz w:val="21"/>
          <w:szCs w:val="21"/>
        </w:rPr>
      </w:pPr>
      <w:r w:rsidRPr="00B570A9">
        <w:rPr>
          <w:rFonts w:ascii="Arial" w:hAnsi="Arial" w:cs="Arial"/>
          <w:sz w:val="21"/>
          <w:szCs w:val="21"/>
        </w:rPr>
        <w:t xml:space="preserve">I understand that a breach of the </w:t>
      </w:r>
      <w:r w:rsidR="00B56B36">
        <w:rPr>
          <w:rFonts w:ascii="Arial" w:hAnsi="Arial" w:cs="Arial"/>
          <w:sz w:val="21"/>
          <w:szCs w:val="21"/>
        </w:rPr>
        <w:t>Club’s</w:t>
      </w:r>
      <w:r w:rsidRPr="00B570A9">
        <w:rPr>
          <w:rFonts w:ascii="Arial" w:hAnsi="Arial" w:cs="Arial"/>
          <w:sz w:val="21"/>
          <w:szCs w:val="21"/>
        </w:rPr>
        <w:t xml:space="preserve"> Child Wellbeing and Protection Policy will be taken seriously and will be responded to in line with the Responding to Concerns Procedure and, where applicable, the </w:t>
      </w:r>
      <w:r w:rsidR="00B56B36">
        <w:rPr>
          <w:rFonts w:ascii="Arial" w:hAnsi="Arial" w:cs="Arial"/>
          <w:sz w:val="21"/>
          <w:szCs w:val="21"/>
        </w:rPr>
        <w:t xml:space="preserve">Club’s </w:t>
      </w:r>
      <w:r w:rsidRPr="00B570A9">
        <w:rPr>
          <w:rFonts w:ascii="Arial" w:hAnsi="Arial" w:cs="Arial"/>
          <w:sz w:val="21"/>
          <w:szCs w:val="21"/>
        </w:rPr>
        <w:t>Disciplinary Procedure.</w:t>
      </w:r>
    </w:p>
    <w:p w14:paraId="4E157FFE" w14:textId="77777777" w:rsidR="00B570A9" w:rsidRDefault="00B570A9" w:rsidP="00B570A9">
      <w:pPr>
        <w:spacing w:line="360" w:lineRule="auto"/>
        <w:rPr>
          <w:rFonts w:ascii="Arial" w:hAnsi="Arial" w:cs="Arial"/>
          <w:sz w:val="21"/>
          <w:szCs w:val="21"/>
        </w:rPr>
      </w:pPr>
    </w:p>
    <w:tbl>
      <w:tblPr>
        <w:tblStyle w:val="TableGrid"/>
        <w:tblW w:w="0" w:type="auto"/>
        <w:tblLook w:val="04A0" w:firstRow="1" w:lastRow="0" w:firstColumn="1" w:lastColumn="0" w:noHBand="0" w:noVBand="1"/>
      </w:tblPr>
      <w:tblGrid>
        <w:gridCol w:w="2972"/>
        <w:gridCol w:w="7484"/>
      </w:tblGrid>
      <w:tr w:rsidR="00B570A9" w14:paraId="5F51354F" w14:textId="77777777" w:rsidTr="00B570A9">
        <w:trPr>
          <w:trHeight w:val="545"/>
        </w:trPr>
        <w:tc>
          <w:tcPr>
            <w:tcW w:w="2972" w:type="dxa"/>
          </w:tcPr>
          <w:p w14:paraId="15B72F17" w14:textId="2E4104CF" w:rsidR="00B570A9" w:rsidRPr="00B570A9" w:rsidRDefault="00B570A9" w:rsidP="00B570A9">
            <w:pPr>
              <w:spacing w:line="360" w:lineRule="auto"/>
              <w:rPr>
                <w:rFonts w:ascii="Arial" w:hAnsi="Arial" w:cs="Arial"/>
                <w:sz w:val="21"/>
                <w:szCs w:val="21"/>
              </w:rPr>
            </w:pPr>
            <w:r w:rsidRPr="00B570A9">
              <w:rPr>
                <w:rFonts w:ascii="Arial" w:hAnsi="Arial" w:cs="Arial"/>
                <w:sz w:val="21"/>
                <w:szCs w:val="21"/>
              </w:rPr>
              <w:t>Name:</w:t>
            </w:r>
          </w:p>
        </w:tc>
        <w:tc>
          <w:tcPr>
            <w:tcW w:w="7484" w:type="dxa"/>
          </w:tcPr>
          <w:p w14:paraId="6AFF4D9B" w14:textId="40823938" w:rsidR="00B570A9" w:rsidRPr="00B570A9" w:rsidRDefault="00B570A9" w:rsidP="00B570A9">
            <w:pPr>
              <w:spacing w:line="360" w:lineRule="auto"/>
              <w:rPr>
                <w:b/>
                <w:bCs/>
              </w:rPr>
            </w:pPr>
          </w:p>
        </w:tc>
      </w:tr>
      <w:tr w:rsidR="005B1EF1" w14:paraId="7CF2C442" w14:textId="77777777" w:rsidTr="00B570A9">
        <w:trPr>
          <w:trHeight w:val="545"/>
        </w:trPr>
        <w:tc>
          <w:tcPr>
            <w:tcW w:w="2972" w:type="dxa"/>
          </w:tcPr>
          <w:p w14:paraId="0DABE1A3" w14:textId="014942FD" w:rsidR="005B1EF1" w:rsidRPr="00B570A9" w:rsidRDefault="006E05E8" w:rsidP="00B570A9">
            <w:pPr>
              <w:spacing w:line="360" w:lineRule="auto"/>
              <w:rPr>
                <w:rFonts w:ascii="Arial" w:hAnsi="Arial" w:cs="Arial"/>
                <w:sz w:val="21"/>
                <w:szCs w:val="21"/>
              </w:rPr>
            </w:pPr>
            <w:r>
              <w:rPr>
                <w:rFonts w:ascii="Arial" w:hAnsi="Arial" w:cs="Arial"/>
                <w:sz w:val="21"/>
                <w:szCs w:val="21"/>
              </w:rPr>
              <w:t>Position:</w:t>
            </w:r>
          </w:p>
        </w:tc>
        <w:tc>
          <w:tcPr>
            <w:tcW w:w="7484" w:type="dxa"/>
          </w:tcPr>
          <w:p w14:paraId="15FBEE54" w14:textId="77777777" w:rsidR="005B1EF1" w:rsidRPr="00B570A9" w:rsidRDefault="005B1EF1" w:rsidP="00B570A9">
            <w:pPr>
              <w:spacing w:line="360" w:lineRule="auto"/>
              <w:rPr>
                <w:b/>
                <w:bCs/>
              </w:rPr>
            </w:pPr>
          </w:p>
        </w:tc>
      </w:tr>
      <w:tr w:rsidR="00B570A9" w14:paraId="57C34965" w14:textId="77777777" w:rsidTr="00B570A9">
        <w:trPr>
          <w:trHeight w:val="545"/>
        </w:trPr>
        <w:tc>
          <w:tcPr>
            <w:tcW w:w="2972" w:type="dxa"/>
          </w:tcPr>
          <w:p w14:paraId="22DBBA1D" w14:textId="130A127E" w:rsidR="00B570A9" w:rsidRPr="00B570A9" w:rsidRDefault="006E05E8" w:rsidP="00B570A9">
            <w:pPr>
              <w:spacing w:line="360" w:lineRule="auto"/>
              <w:rPr>
                <w:rFonts w:ascii="Arial" w:hAnsi="Arial" w:cs="Arial"/>
                <w:sz w:val="21"/>
                <w:szCs w:val="21"/>
              </w:rPr>
            </w:pPr>
            <w:r>
              <w:rPr>
                <w:rFonts w:ascii="Arial" w:hAnsi="Arial" w:cs="Arial"/>
                <w:sz w:val="21"/>
                <w:szCs w:val="21"/>
              </w:rPr>
              <w:t>Signed:</w:t>
            </w:r>
          </w:p>
        </w:tc>
        <w:tc>
          <w:tcPr>
            <w:tcW w:w="7484" w:type="dxa"/>
          </w:tcPr>
          <w:p w14:paraId="627FB157" w14:textId="77777777" w:rsidR="00B570A9" w:rsidRPr="00B570A9" w:rsidRDefault="00B570A9" w:rsidP="00B570A9">
            <w:pPr>
              <w:spacing w:line="360" w:lineRule="auto"/>
              <w:rPr>
                <w:b/>
                <w:bCs/>
              </w:rPr>
            </w:pPr>
          </w:p>
        </w:tc>
      </w:tr>
      <w:tr w:rsidR="006E05E8" w14:paraId="00083552" w14:textId="77777777" w:rsidTr="00B570A9">
        <w:trPr>
          <w:trHeight w:val="545"/>
        </w:trPr>
        <w:tc>
          <w:tcPr>
            <w:tcW w:w="2972" w:type="dxa"/>
          </w:tcPr>
          <w:p w14:paraId="7B3B0BA0" w14:textId="0676B802" w:rsidR="006E05E8" w:rsidRPr="00B570A9" w:rsidRDefault="006E05E8" w:rsidP="00B570A9">
            <w:pPr>
              <w:spacing w:line="360" w:lineRule="auto"/>
              <w:rPr>
                <w:rFonts w:ascii="Arial" w:hAnsi="Arial" w:cs="Arial"/>
                <w:sz w:val="21"/>
                <w:szCs w:val="21"/>
              </w:rPr>
            </w:pPr>
            <w:r>
              <w:rPr>
                <w:rFonts w:ascii="Arial" w:hAnsi="Arial" w:cs="Arial"/>
                <w:sz w:val="21"/>
                <w:szCs w:val="21"/>
              </w:rPr>
              <w:t>Witnessed by:</w:t>
            </w:r>
          </w:p>
        </w:tc>
        <w:tc>
          <w:tcPr>
            <w:tcW w:w="7484" w:type="dxa"/>
          </w:tcPr>
          <w:p w14:paraId="2339EB65" w14:textId="77777777" w:rsidR="006E05E8" w:rsidRPr="00B570A9" w:rsidRDefault="006E05E8" w:rsidP="00B570A9">
            <w:pPr>
              <w:spacing w:line="360" w:lineRule="auto"/>
              <w:rPr>
                <w:b/>
                <w:bCs/>
              </w:rPr>
            </w:pPr>
          </w:p>
        </w:tc>
      </w:tr>
      <w:tr w:rsidR="00B570A9" w14:paraId="01248E65" w14:textId="77777777" w:rsidTr="00B570A9">
        <w:trPr>
          <w:trHeight w:val="545"/>
        </w:trPr>
        <w:tc>
          <w:tcPr>
            <w:tcW w:w="2972" w:type="dxa"/>
          </w:tcPr>
          <w:p w14:paraId="1B10915A" w14:textId="5DC694D9" w:rsidR="00B570A9" w:rsidRPr="00B570A9" w:rsidRDefault="006E05E8" w:rsidP="00B570A9">
            <w:pPr>
              <w:spacing w:line="360" w:lineRule="auto"/>
              <w:rPr>
                <w:rFonts w:ascii="Arial" w:hAnsi="Arial" w:cs="Arial"/>
                <w:sz w:val="21"/>
                <w:szCs w:val="21"/>
              </w:rPr>
            </w:pPr>
            <w:r>
              <w:rPr>
                <w:rFonts w:ascii="Arial" w:hAnsi="Arial" w:cs="Arial"/>
                <w:sz w:val="21"/>
                <w:szCs w:val="21"/>
              </w:rPr>
              <w:t>Date:</w:t>
            </w:r>
          </w:p>
        </w:tc>
        <w:tc>
          <w:tcPr>
            <w:tcW w:w="7484" w:type="dxa"/>
          </w:tcPr>
          <w:p w14:paraId="65A4DFA4" w14:textId="77777777" w:rsidR="00B570A9" w:rsidRPr="00B570A9" w:rsidRDefault="00B570A9" w:rsidP="00B570A9">
            <w:pPr>
              <w:spacing w:line="360" w:lineRule="auto"/>
              <w:rPr>
                <w:b/>
                <w:bCs/>
              </w:rPr>
            </w:pPr>
          </w:p>
        </w:tc>
      </w:tr>
    </w:tbl>
    <w:p w14:paraId="77EA7A7C" w14:textId="77777777" w:rsidR="00B570A9" w:rsidRPr="00B570A9" w:rsidRDefault="00B570A9" w:rsidP="00B570A9">
      <w:pPr>
        <w:spacing w:line="360" w:lineRule="auto"/>
        <w:rPr>
          <w:rFonts w:ascii="Arial" w:hAnsi="Arial" w:cs="Arial"/>
          <w:sz w:val="21"/>
          <w:szCs w:val="21"/>
        </w:rPr>
      </w:pPr>
    </w:p>
    <w:sectPr w:rsidR="00B570A9" w:rsidRPr="00B570A9" w:rsidSect="00EE572F">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16F8F" w14:textId="77777777" w:rsidR="008220A7" w:rsidRDefault="008220A7" w:rsidP="00616DF5">
      <w:r>
        <w:separator/>
      </w:r>
    </w:p>
  </w:endnote>
  <w:endnote w:type="continuationSeparator" w:id="0">
    <w:p w14:paraId="2A610C1B" w14:textId="77777777" w:rsidR="008220A7" w:rsidRDefault="008220A7" w:rsidP="00616DF5">
      <w:r>
        <w:continuationSeparator/>
      </w:r>
    </w:p>
  </w:endnote>
  <w:endnote w:type="continuationNotice" w:id="1">
    <w:p w14:paraId="4D282A98" w14:textId="77777777" w:rsidR="008220A7" w:rsidRDefault="008220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D6310" w14:textId="77777777" w:rsidR="009B2252" w:rsidRDefault="009B2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05763" w14:textId="77777777" w:rsidR="00616DF5" w:rsidRDefault="00616DF5">
    <w:pPr>
      <w:pStyle w:val="Footer"/>
      <w:jc w:val="center"/>
      <w:rPr>
        <w:caps/>
        <w:noProof/>
        <w:color w:val="156082" w:themeColor="accent1"/>
      </w:rPr>
    </w:pPr>
    <w:r>
      <w:rPr>
        <w:caps/>
        <w:color w:val="156082" w:themeColor="accent1"/>
      </w:rPr>
      <w:fldChar w:fldCharType="begin"/>
    </w:r>
    <w:r>
      <w:rPr>
        <w:caps/>
        <w:color w:val="156082" w:themeColor="accent1"/>
      </w:rPr>
      <w:instrText xml:space="preserve"> PAGE   \* MERGEFORMAT </w:instrText>
    </w:r>
    <w:r>
      <w:rPr>
        <w:caps/>
        <w:color w:val="156082" w:themeColor="accent1"/>
      </w:rPr>
      <w:fldChar w:fldCharType="separate"/>
    </w:r>
    <w:r>
      <w:rPr>
        <w:caps/>
        <w:noProof/>
        <w:color w:val="156082" w:themeColor="accent1"/>
      </w:rPr>
      <w:t>2</w:t>
    </w:r>
    <w:r>
      <w:rPr>
        <w:caps/>
        <w:noProof/>
        <w:color w:val="156082" w:themeColor="accent1"/>
      </w:rPr>
      <w:fldChar w:fldCharType="end"/>
    </w:r>
  </w:p>
  <w:p w14:paraId="7135C85D" w14:textId="77777777" w:rsidR="00616DF5" w:rsidRDefault="00616D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9FDAD" w14:textId="77777777" w:rsidR="009B2252" w:rsidRDefault="009B2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3EC34A" w14:textId="77777777" w:rsidR="008220A7" w:rsidRDefault="008220A7" w:rsidP="00616DF5">
      <w:r>
        <w:separator/>
      </w:r>
    </w:p>
  </w:footnote>
  <w:footnote w:type="continuationSeparator" w:id="0">
    <w:p w14:paraId="7B4D759A" w14:textId="77777777" w:rsidR="008220A7" w:rsidRDefault="008220A7" w:rsidP="00616DF5">
      <w:r>
        <w:continuationSeparator/>
      </w:r>
    </w:p>
  </w:footnote>
  <w:footnote w:type="continuationNotice" w:id="1">
    <w:p w14:paraId="1A0A5F24" w14:textId="77777777" w:rsidR="008220A7" w:rsidRDefault="008220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98D9F" w14:textId="77777777" w:rsidR="009B2252" w:rsidRDefault="009B22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1B0D0" w14:textId="4445FBAC" w:rsidR="00616DF5" w:rsidRPr="00CB64A5" w:rsidRDefault="009B2252" w:rsidP="00616DF5">
    <w:pPr>
      <w:pStyle w:val="Header"/>
      <w:rPr>
        <w:rFonts w:ascii="Arial" w:hAnsi="Arial" w:cs="Arial"/>
      </w:rPr>
    </w:pPr>
    <w:r>
      <w:rPr>
        <w:rFonts w:ascii="Arial" w:hAnsi="Arial" w:cs="Arial"/>
      </w:rPr>
      <w:t>BLANTYRE SOCCER ACADEMY</w:t>
    </w:r>
    <w:r w:rsidR="00616DF5" w:rsidRPr="00CB64A5">
      <w:rPr>
        <w:rFonts w:ascii="Arial" w:hAnsi="Arial" w:cs="Arial"/>
      </w:rPr>
      <w:t xml:space="preserve"> – Child Wellbeing and Protection Policy</w:t>
    </w:r>
  </w:p>
  <w:p w14:paraId="726EDA37" w14:textId="77777777" w:rsidR="00616DF5" w:rsidRPr="00CB64A5" w:rsidRDefault="00616DF5" w:rsidP="00616DF5">
    <w:pPr>
      <w:pStyle w:val="Header"/>
      <w:rPr>
        <w:rFonts w:ascii="Arial" w:hAnsi="Arial" w:cs="Arial"/>
      </w:rPr>
    </w:pPr>
  </w:p>
  <w:p w14:paraId="7FC5C4EC" w14:textId="77777777" w:rsidR="00616DF5" w:rsidRPr="00CB64A5" w:rsidRDefault="00616DF5">
    <w:pPr>
      <w:pStyle w:val="Header"/>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2268F" w14:textId="77777777" w:rsidR="009B2252" w:rsidRDefault="009B22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3085C"/>
    <w:multiLevelType w:val="hybridMultilevel"/>
    <w:tmpl w:val="F300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F1C20"/>
    <w:multiLevelType w:val="multilevel"/>
    <w:tmpl w:val="5002AE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583ACB"/>
    <w:multiLevelType w:val="hybridMultilevel"/>
    <w:tmpl w:val="D6BC953C"/>
    <w:lvl w:ilvl="0" w:tplc="20A848EA">
      <w:numFmt w:val="bullet"/>
      <w:lvlText w:val="•"/>
      <w:lvlJc w:val="left"/>
      <w:pPr>
        <w:ind w:left="720" w:hanging="360"/>
      </w:pPr>
      <w:rPr>
        <w:rFonts w:ascii="Arial" w:eastAsiaTheme="minorHAnsi" w:hAnsi="Arial" w:cs="Arial" w:hint="default"/>
      </w:rPr>
    </w:lvl>
    <w:lvl w:ilvl="1" w:tplc="839C91AE">
      <w:start w:val="4"/>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D50125"/>
    <w:multiLevelType w:val="hybridMultilevel"/>
    <w:tmpl w:val="FACE7074"/>
    <w:lvl w:ilvl="0" w:tplc="20A848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9076F"/>
    <w:multiLevelType w:val="hybridMultilevel"/>
    <w:tmpl w:val="33EA2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6D7E31"/>
    <w:multiLevelType w:val="hybridMultilevel"/>
    <w:tmpl w:val="D86C5E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2A4EBB"/>
    <w:multiLevelType w:val="hybridMultilevel"/>
    <w:tmpl w:val="F6662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F1201E"/>
    <w:multiLevelType w:val="hybridMultilevel"/>
    <w:tmpl w:val="A6AA5608"/>
    <w:lvl w:ilvl="0" w:tplc="20A848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DB2ACA"/>
    <w:multiLevelType w:val="hybridMultilevel"/>
    <w:tmpl w:val="5FE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E05245"/>
    <w:multiLevelType w:val="hybridMultilevel"/>
    <w:tmpl w:val="99F4B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B86128"/>
    <w:multiLevelType w:val="hybridMultilevel"/>
    <w:tmpl w:val="F6326796"/>
    <w:lvl w:ilvl="0" w:tplc="20A848E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3217A2"/>
    <w:multiLevelType w:val="hybridMultilevel"/>
    <w:tmpl w:val="5396F598"/>
    <w:lvl w:ilvl="0" w:tplc="20A848EA">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F3E6FD8"/>
    <w:multiLevelType w:val="hybridMultilevel"/>
    <w:tmpl w:val="E0781D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0B2218F"/>
    <w:multiLevelType w:val="hybridMultilevel"/>
    <w:tmpl w:val="992E2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2623BB"/>
    <w:multiLevelType w:val="hybridMultilevel"/>
    <w:tmpl w:val="CF94E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A5467F"/>
    <w:multiLevelType w:val="hybridMultilevel"/>
    <w:tmpl w:val="21EEEE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95B7490"/>
    <w:multiLevelType w:val="hybridMultilevel"/>
    <w:tmpl w:val="ABE03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04D3C82"/>
    <w:multiLevelType w:val="hybridMultilevel"/>
    <w:tmpl w:val="D62A81C2"/>
    <w:lvl w:ilvl="0" w:tplc="435236E8">
      <w:start w:val="1"/>
      <w:numFmt w:val="decimal"/>
      <w:lvlText w:val="%1."/>
      <w:lvlJc w:val="left"/>
      <w:pPr>
        <w:ind w:left="720" w:hanging="360"/>
      </w:pPr>
      <w:rPr>
        <w:rFonts w:asciiTheme="minorHAnsi" w:hAnsiTheme="minorHAnsi" w:cstheme="minorBid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D54011"/>
    <w:multiLevelType w:val="hybridMultilevel"/>
    <w:tmpl w:val="4C561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1B5802"/>
    <w:multiLevelType w:val="hybridMultilevel"/>
    <w:tmpl w:val="450E7C3A"/>
    <w:lvl w:ilvl="0" w:tplc="597EC5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1F61CE"/>
    <w:multiLevelType w:val="hybridMultilevel"/>
    <w:tmpl w:val="2B8C143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FC1037A"/>
    <w:multiLevelType w:val="hybridMultilevel"/>
    <w:tmpl w:val="14B49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B64EAC"/>
    <w:multiLevelType w:val="hybridMultilevel"/>
    <w:tmpl w:val="E7626166"/>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CD2495"/>
    <w:multiLevelType w:val="hybridMultilevel"/>
    <w:tmpl w:val="5F3A9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D439B5"/>
    <w:multiLevelType w:val="hybridMultilevel"/>
    <w:tmpl w:val="E6481EB4"/>
    <w:lvl w:ilvl="0" w:tplc="2384C3F4">
      <w:start w:val="1"/>
      <w:numFmt w:val="decimal"/>
      <w:lvlText w:val="%1."/>
      <w:lvlJc w:val="left"/>
      <w:pPr>
        <w:ind w:left="720" w:hanging="360"/>
      </w:pPr>
      <w:rPr>
        <w:rFonts w:hint="default"/>
        <w:color w:val="467886" w:themeColor="hyperlink"/>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F1764CA"/>
    <w:multiLevelType w:val="hybridMultilevel"/>
    <w:tmpl w:val="D018B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344068">
    <w:abstractNumId w:val="23"/>
  </w:num>
  <w:num w:numId="2" w16cid:durableId="1625886221">
    <w:abstractNumId w:val="16"/>
  </w:num>
  <w:num w:numId="3" w16cid:durableId="1685205984">
    <w:abstractNumId w:val="18"/>
  </w:num>
  <w:num w:numId="4" w16cid:durableId="1711563740">
    <w:abstractNumId w:val="6"/>
  </w:num>
  <w:num w:numId="5" w16cid:durableId="751901667">
    <w:abstractNumId w:val="4"/>
  </w:num>
  <w:num w:numId="6" w16cid:durableId="1957448571">
    <w:abstractNumId w:val="0"/>
  </w:num>
  <w:num w:numId="7" w16cid:durableId="481511326">
    <w:abstractNumId w:val="13"/>
  </w:num>
  <w:num w:numId="8" w16cid:durableId="172573084">
    <w:abstractNumId w:val="12"/>
  </w:num>
  <w:num w:numId="9" w16cid:durableId="891355250">
    <w:abstractNumId w:val="8"/>
  </w:num>
  <w:num w:numId="10" w16cid:durableId="1279142845">
    <w:abstractNumId w:val="9"/>
  </w:num>
  <w:num w:numId="11" w16cid:durableId="554320062">
    <w:abstractNumId w:val="25"/>
  </w:num>
  <w:num w:numId="12" w16cid:durableId="1314987903">
    <w:abstractNumId w:val="21"/>
  </w:num>
  <w:num w:numId="13" w16cid:durableId="897739553">
    <w:abstractNumId w:val="3"/>
  </w:num>
  <w:num w:numId="14" w16cid:durableId="526481374">
    <w:abstractNumId w:val="14"/>
  </w:num>
  <w:num w:numId="15" w16cid:durableId="577130034">
    <w:abstractNumId w:val="15"/>
  </w:num>
  <w:num w:numId="16" w16cid:durableId="1801218641">
    <w:abstractNumId w:val="22"/>
  </w:num>
  <w:num w:numId="17" w16cid:durableId="652609170">
    <w:abstractNumId w:val="11"/>
  </w:num>
  <w:num w:numId="18" w16cid:durableId="1630817985">
    <w:abstractNumId w:val="5"/>
  </w:num>
  <w:num w:numId="19" w16cid:durableId="147090939">
    <w:abstractNumId w:val="2"/>
  </w:num>
  <w:num w:numId="20" w16cid:durableId="1370640467">
    <w:abstractNumId w:val="10"/>
  </w:num>
  <w:num w:numId="21" w16cid:durableId="613290216">
    <w:abstractNumId w:val="7"/>
  </w:num>
  <w:num w:numId="22" w16cid:durableId="1183275831">
    <w:abstractNumId w:val="24"/>
  </w:num>
  <w:num w:numId="23" w16cid:durableId="1735853953">
    <w:abstractNumId w:val="17"/>
  </w:num>
  <w:num w:numId="24" w16cid:durableId="934943846">
    <w:abstractNumId w:val="1"/>
  </w:num>
  <w:num w:numId="25" w16cid:durableId="379327232">
    <w:abstractNumId w:val="19"/>
  </w:num>
  <w:num w:numId="26" w16cid:durableId="11500264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72F"/>
    <w:rsid w:val="00003DF0"/>
    <w:rsid w:val="000066CC"/>
    <w:rsid w:val="00034866"/>
    <w:rsid w:val="00041FDE"/>
    <w:rsid w:val="00065AF8"/>
    <w:rsid w:val="00082E92"/>
    <w:rsid w:val="000942CE"/>
    <w:rsid w:val="000A73D7"/>
    <w:rsid w:val="000C5222"/>
    <w:rsid w:val="000E2AAC"/>
    <w:rsid w:val="00135B92"/>
    <w:rsid w:val="001456E1"/>
    <w:rsid w:val="001459C5"/>
    <w:rsid w:val="00156C65"/>
    <w:rsid w:val="001C05D2"/>
    <w:rsid w:val="001F6DC5"/>
    <w:rsid w:val="00217232"/>
    <w:rsid w:val="00227A24"/>
    <w:rsid w:val="0024638A"/>
    <w:rsid w:val="0025213C"/>
    <w:rsid w:val="00276A41"/>
    <w:rsid w:val="002811C6"/>
    <w:rsid w:val="00282978"/>
    <w:rsid w:val="002860CF"/>
    <w:rsid w:val="0029471C"/>
    <w:rsid w:val="002A2348"/>
    <w:rsid w:val="002B4351"/>
    <w:rsid w:val="002C4FA9"/>
    <w:rsid w:val="002D070C"/>
    <w:rsid w:val="002D13C1"/>
    <w:rsid w:val="002E4F47"/>
    <w:rsid w:val="00316AC0"/>
    <w:rsid w:val="00321C39"/>
    <w:rsid w:val="00334DC6"/>
    <w:rsid w:val="003352C7"/>
    <w:rsid w:val="00340094"/>
    <w:rsid w:val="00341366"/>
    <w:rsid w:val="00346443"/>
    <w:rsid w:val="00376D9D"/>
    <w:rsid w:val="00392C28"/>
    <w:rsid w:val="003A4D45"/>
    <w:rsid w:val="003F40C2"/>
    <w:rsid w:val="00402E9B"/>
    <w:rsid w:val="004177A7"/>
    <w:rsid w:val="00430B8C"/>
    <w:rsid w:val="00472D88"/>
    <w:rsid w:val="00477F23"/>
    <w:rsid w:val="0048106A"/>
    <w:rsid w:val="004827AC"/>
    <w:rsid w:val="0048321D"/>
    <w:rsid w:val="00484B9E"/>
    <w:rsid w:val="0049193E"/>
    <w:rsid w:val="004F38FA"/>
    <w:rsid w:val="00531347"/>
    <w:rsid w:val="00533047"/>
    <w:rsid w:val="005428BF"/>
    <w:rsid w:val="0057582C"/>
    <w:rsid w:val="00583E12"/>
    <w:rsid w:val="00592FD6"/>
    <w:rsid w:val="005B1EF1"/>
    <w:rsid w:val="005C6302"/>
    <w:rsid w:val="006057A1"/>
    <w:rsid w:val="0061022E"/>
    <w:rsid w:val="00616DF5"/>
    <w:rsid w:val="00634C74"/>
    <w:rsid w:val="00662A58"/>
    <w:rsid w:val="0067491A"/>
    <w:rsid w:val="00685C25"/>
    <w:rsid w:val="00693C9E"/>
    <w:rsid w:val="006B3E45"/>
    <w:rsid w:val="006D01C2"/>
    <w:rsid w:val="006E05E8"/>
    <w:rsid w:val="00714D4B"/>
    <w:rsid w:val="007226BF"/>
    <w:rsid w:val="00735CE9"/>
    <w:rsid w:val="00741413"/>
    <w:rsid w:val="00744622"/>
    <w:rsid w:val="00756003"/>
    <w:rsid w:val="007914AE"/>
    <w:rsid w:val="007953F6"/>
    <w:rsid w:val="007B5082"/>
    <w:rsid w:val="007B564C"/>
    <w:rsid w:val="007D20BA"/>
    <w:rsid w:val="00801221"/>
    <w:rsid w:val="00821D3E"/>
    <w:rsid w:val="008220A7"/>
    <w:rsid w:val="00827FD3"/>
    <w:rsid w:val="00837671"/>
    <w:rsid w:val="00840AD9"/>
    <w:rsid w:val="00854CE0"/>
    <w:rsid w:val="008721C0"/>
    <w:rsid w:val="008738B7"/>
    <w:rsid w:val="00895470"/>
    <w:rsid w:val="008B6A99"/>
    <w:rsid w:val="008B7D3D"/>
    <w:rsid w:val="008F0BE3"/>
    <w:rsid w:val="008F439D"/>
    <w:rsid w:val="00907A0F"/>
    <w:rsid w:val="0092380E"/>
    <w:rsid w:val="00926DC9"/>
    <w:rsid w:val="009525FB"/>
    <w:rsid w:val="00957DAB"/>
    <w:rsid w:val="00974380"/>
    <w:rsid w:val="00983B1E"/>
    <w:rsid w:val="009854CF"/>
    <w:rsid w:val="009A3992"/>
    <w:rsid w:val="009B2252"/>
    <w:rsid w:val="009E7CD9"/>
    <w:rsid w:val="00A01FA9"/>
    <w:rsid w:val="00A0207C"/>
    <w:rsid w:val="00A02B85"/>
    <w:rsid w:val="00A24604"/>
    <w:rsid w:val="00A31861"/>
    <w:rsid w:val="00A424B1"/>
    <w:rsid w:val="00A5411B"/>
    <w:rsid w:val="00AA7F86"/>
    <w:rsid w:val="00AC4A8A"/>
    <w:rsid w:val="00AE5871"/>
    <w:rsid w:val="00AF0A38"/>
    <w:rsid w:val="00B021F0"/>
    <w:rsid w:val="00B02E1F"/>
    <w:rsid w:val="00B371B3"/>
    <w:rsid w:val="00B408A0"/>
    <w:rsid w:val="00B4621B"/>
    <w:rsid w:val="00B56B36"/>
    <w:rsid w:val="00B570A9"/>
    <w:rsid w:val="00B84B1D"/>
    <w:rsid w:val="00BA1435"/>
    <w:rsid w:val="00BB3434"/>
    <w:rsid w:val="00BC5540"/>
    <w:rsid w:val="00BE7D71"/>
    <w:rsid w:val="00BF2EF2"/>
    <w:rsid w:val="00BF6A1E"/>
    <w:rsid w:val="00C13D5B"/>
    <w:rsid w:val="00C151F3"/>
    <w:rsid w:val="00C617CC"/>
    <w:rsid w:val="00C71E30"/>
    <w:rsid w:val="00C90BD2"/>
    <w:rsid w:val="00CB0C88"/>
    <w:rsid w:val="00CB64A5"/>
    <w:rsid w:val="00CC5470"/>
    <w:rsid w:val="00D10482"/>
    <w:rsid w:val="00D1349F"/>
    <w:rsid w:val="00D223D3"/>
    <w:rsid w:val="00D85C2E"/>
    <w:rsid w:val="00D910B1"/>
    <w:rsid w:val="00DA014F"/>
    <w:rsid w:val="00DA53CD"/>
    <w:rsid w:val="00DA6C9A"/>
    <w:rsid w:val="00DC6972"/>
    <w:rsid w:val="00DE0C8C"/>
    <w:rsid w:val="00DE673E"/>
    <w:rsid w:val="00DE6DB2"/>
    <w:rsid w:val="00E12E69"/>
    <w:rsid w:val="00E134C4"/>
    <w:rsid w:val="00E53E37"/>
    <w:rsid w:val="00E61812"/>
    <w:rsid w:val="00E70E8D"/>
    <w:rsid w:val="00E85E4A"/>
    <w:rsid w:val="00E94FCD"/>
    <w:rsid w:val="00E96578"/>
    <w:rsid w:val="00EE572F"/>
    <w:rsid w:val="00EE73ED"/>
    <w:rsid w:val="00F17BEA"/>
    <w:rsid w:val="00F83D89"/>
    <w:rsid w:val="00FB328F"/>
    <w:rsid w:val="00FC1CF3"/>
    <w:rsid w:val="00FC59DA"/>
    <w:rsid w:val="08B421AF"/>
    <w:rsid w:val="097E83C0"/>
    <w:rsid w:val="0A2E77D8"/>
    <w:rsid w:val="0F3FFD5E"/>
    <w:rsid w:val="132D30B4"/>
    <w:rsid w:val="1F02CC37"/>
    <w:rsid w:val="2D55D5C6"/>
    <w:rsid w:val="32472D39"/>
    <w:rsid w:val="3BE005BB"/>
    <w:rsid w:val="4AA3487E"/>
    <w:rsid w:val="6DA6EA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13A305"/>
  <w15:chartTrackingRefBased/>
  <w15:docId w15:val="{67C6CCF2-2FCA-BC4A-98A1-E521A200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7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57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57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7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57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57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57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57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57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7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57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57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7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7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7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7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7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72F"/>
    <w:rPr>
      <w:rFonts w:eastAsiaTheme="majorEastAsia" w:cstheme="majorBidi"/>
      <w:color w:val="272727" w:themeColor="text1" w:themeTint="D8"/>
    </w:rPr>
  </w:style>
  <w:style w:type="paragraph" w:styleId="Title">
    <w:name w:val="Title"/>
    <w:basedOn w:val="Normal"/>
    <w:next w:val="Normal"/>
    <w:link w:val="TitleChar"/>
    <w:uiPriority w:val="10"/>
    <w:qFormat/>
    <w:rsid w:val="00EE57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7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7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7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7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E572F"/>
    <w:rPr>
      <w:i/>
      <w:iCs/>
      <w:color w:val="404040" w:themeColor="text1" w:themeTint="BF"/>
    </w:rPr>
  </w:style>
  <w:style w:type="paragraph" w:styleId="ListParagraph">
    <w:name w:val="List Paragraph"/>
    <w:basedOn w:val="Normal"/>
    <w:uiPriority w:val="34"/>
    <w:qFormat/>
    <w:rsid w:val="00EE572F"/>
    <w:pPr>
      <w:ind w:left="720"/>
      <w:contextualSpacing/>
    </w:pPr>
  </w:style>
  <w:style w:type="character" w:styleId="IntenseEmphasis">
    <w:name w:val="Intense Emphasis"/>
    <w:basedOn w:val="DefaultParagraphFont"/>
    <w:uiPriority w:val="21"/>
    <w:qFormat/>
    <w:rsid w:val="00EE572F"/>
    <w:rPr>
      <w:i/>
      <w:iCs/>
      <w:color w:val="0F4761" w:themeColor="accent1" w:themeShade="BF"/>
    </w:rPr>
  </w:style>
  <w:style w:type="paragraph" w:styleId="IntenseQuote">
    <w:name w:val="Intense Quote"/>
    <w:basedOn w:val="Normal"/>
    <w:next w:val="Normal"/>
    <w:link w:val="IntenseQuoteChar"/>
    <w:uiPriority w:val="30"/>
    <w:qFormat/>
    <w:rsid w:val="00EE57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72F"/>
    <w:rPr>
      <w:i/>
      <w:iCs/>
      <w:color w:val="0F4761" w:themeColor="accent1" w:themeShade="BF"/>
    </w:rPr>
  </w:style>
  <w:style w:type="character" w:styleId="IntenseReference">
    <w:name w:val="Intense Reference"/>
    <w:basedOn w:val="DefaultParagraphFont"/>
    <w:uiPriority w:val="32"/>
    <w:qFormat/>
    <w:rsid w:val="00EE572F"/>
    <w:rPr>
      <w:b/>
      <w:bCs/>
      <w:smallCaps/>
      <w:color w:val="0F4761" w:themeColor="accent1" w:themeShade="BF"/>
      <w:spacing w:val="5"/>
    </w:rPr>
  </w:style>
  <w:style w:type="paragraph" w:styleId="Header">
    <w:name w:val="header"/>
    <w:basedOn w:val="Normal"/>
    <w:link w:val="HeaderChar"/>
    <w:uiPriority w:val="99"/>
    <w:unhideWhenUsed/>
    <w:rsid w:val="00616DF5"/>
    <w:pPr>
      <w:tabs>
        <w:tab w:val="center" w:pos="4513"/>
        <w:tab w:val="right" w:pos="9026"/>
      </w:tabs>
    </w:pPr>
  </w:style>
  <w:style w:type="character" w:customStyle="1" w:styleId="HeaderChar">
    <w:name w:val="Header Char"/>
    <w:basedOn w:val="DefaultParagraphFont"/>
    <w:link w:val="Header"/>
    <w:uiPriority w:val="99"/>
    <w:rsid w:val="00616DF5"/>
  </w:style>
  <w:style w:type="paragraph" w:styleId="Footer">
    <w:name w:val="footer"/>
    <w:basedOn w:val="Normal"/>
    <w:link w:val="FooterChar"/>
    <w:uiPriority w:val="99"/>
    <w:unhideWhenUsed/>
    <w:rsid w:val="00616DF5"/>
    <w:pPr>
      <w:tabs>
        <w:tab w:val="center" w:pos="4513"/>
        <w:tab w:val="right" w:pos="9026"/>
      </w:tabs>
    </w:pPr>
  </w:style>
  <w:style w:type="character" w:customStyle="1" w:styleId="FooterChar">
    <w:name w:val="Footer Char"/>
    <w:basedOn w:val="DefaultParagraphFont"/>
    <w:link w:val="Footer"/>
    <w:uiPriority w:val="99"/>
    <w:rsid w:val="00616DF5"/>
  </w:style>
  <w:style w:type="table" w:styleId="TableGrid">
    <w:name w:val="Table Grid"/>
    <w:basedOn w:val="TableNormal"/>
    <w:uiPriority w:val="39"/>
    <w:rsid w:val="00616D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2B85"/>
    <w:rPr>
      <w:color w:val="467886" w:themeColor="hyperlink"/>
      <w:u w:val="single"/>
    </w:rPr>
  </w:style>
  <w:style w:type="character" w:styleId="UnresolvedMention">
    <w:name w:val="Unresolved Mention"/>
    <w:basedOn w:val="DefaultParagraphFont"/>
    <w:uiPriority w:val="99"/>
    <w:semiHidden/>
    <w:unhideWhenUsed/>
    <w:rsid w:val="00A02B85"/>
    <w:rPr>
      <w:color w:val="605E5C"/>
      <w:shd w:val="clear" w:color="auto" w:fill="E1DFDD"/>
    </w:rPr>
  </w:style>
  <w:style w:type="character" w:styleId="Strong">
    <w:name w:val="Strong"/>
    <w:basedOn w:val="DefaultParagraphFont"/>
    <w:uiPriority w:val="22"/>
    <w:qFormat/>
    <w:rsid w:val="007B5082"/>
    <w:rPr>
      <w:rFonts w:ascii="Arial" w:hAnsi="Arial"/>
      <w:b/>
      <w:bCs/>
      <w:sz w:val="21"/>
    </w:rPr>
  </w:style>
  <w:style w:type="character" w:styleId="Emphasis">
    <w:name w:val="Emphasis"/>
    <w:basedOn w:val="DefaultParagraphFont"/>
    <w:uiPriority w:val="20"/>
    <w:qFormat/>
    <w:rsid w:val="007B5082"/>
    <w:rPr>
      <w:rFonts w:ascii="Arial" w:hAnsi="Arial"/>
      <w:b/>
      <w:i/>
      <w:iCs/>
      <w:sz w:val="21"/>
    </w:rPr>
  </w:style>
  <w:style w:type="character" w:styleId="FollowedHyperlink">
    <w:name w:val="FollowedHyperlink"/>
    <w:basedOn w:val="DefaultParagraphFont"/>
    <w:uiPriority w:val="99"/>
    <w:semiHidden/>
    <w:unhideWhenUsed/>
    <w:rsid w:val="004827A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bura.brunel.ac.uk/handle/2438/4177"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3F01BE6FB26841B214E92062EDF7D8" ma:contentTypeVersion="66" ma:contentTypeDescription="Create a new document." ma:contentTypeScope="" ma:versionID="0b88d8dbc331be9e16b5f93ab024ce69">
  <xsd:schema xmlns:xsd="http://www.w3.org/2001/XMLSchema" xmlns:xs="http://www.w3.org/2001/XMLSchema" xmlns:p="http://schemas.microsoft.com/office/2006/metadata/properties" xmlns:ns2="6d1fbcb6-cb6f-4c69-9edf-b58d0c1ed909" xmlns:ns3="d80539c7-f7b7-4bd2-84ee-af87e05c6b3e" targetNamespace="http://schemas.microsoft.com/office/2006/metadata/properties" ma:root="true" ma:fieldsID="4624de621fff825ef438e1f18b6b4d29" ns2:_="" ns3:_="">
    <xsd:import namespace="6d1fbcb6-cb6f-4c69-9edf-b58d0c1ed909"/>
    <xsd:import namespace="d80539c7-f7b7-4bd2-84ee-af87e05c6b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DelveHide"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ArchiverLinkFile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fbcb6-cb6f-4c69-9edf-b58d0c1ed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DelveHide" ma:index="20" nillable="true" ma:displayName="HideFromDelve" ma:default="0" ma:format="Dropdown" ma:internalName="DelveHide">
      <xsd:simpleType>
        <xsd:restriction base="dms:Boolea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39dae25-648d-49c2-b49c-9a6eea169d3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ArchiverLinkFileType" ma:index="27"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0539c7-f7b7-4bd2-84ee-af87e05c6b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a3ae85d-bb79-43f9-936d-97bed8b7b47e}" ma:internalName="TaxCatchAll" ma:showField="CatchAllData" ma:web="d80539c7-f7b7-4bd2-84ee-af87e05c6b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0539c7-f7b7-4bd2-84ee-af87e05c6b3e" xsi:nil="true"/>
    <ArchiverLinkFileType xmlns="6d1fbcb6-cb6f-4c69-9edf-b58d0c1ed909" xsi:nil="true"/>
    <DelveHide xmlns="6d1fbcb6-cb6f-4c69-9edf-b58d0c1ed909">false</DelveHide>
    <lcf76f155ced4ddcb4097134ff3c332f xmlns="6d1fbcb6-cb6f-4c69-9edf-b58d0c1ed90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6E1956-8AF4-4EE6-BA0B-0B5DC93E7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fbcb6-cb6f-4c69-9edf-b58d0c1ed909"/>
    <ds:schemaRef ds:uri="d80539c7-f7b7-4bd2-84ee-af87e05c6b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9F5D3C-08DD-42C7-BB46-8A43910D7B44}">
  <ds:schemaRefs>
    <ds:schemaRef ds:uri="http://schemas.microsoft.com/sharepoint/v3/contenttype/forms"/>
  </ds:schemaRefs>
</ds:datastoreItem>
</file>

<file path=customXml/itemProps3.xml><?xml version="1.0" encoding="utf-8"?>
<ds:datastoreItem xmlns:ds="http://schemas.openxmlformats.org/officeDocument/2006/customXml" ds:itemID="{D7D535CD-8C83-408F-9EF7-7FB768D69DE9}">
  <ds:schemaRefs>
    <ds:schemaRef ds:uri="http://schemas.microsoft.com/office/2006/metadata/properties"/>
    <ds:schemaRef ds:uri="http://schemas.microsoft.com/office/infopath/2007/PartnerControls"/>
    <ds:schemaRef ds:uri="d80539c7-f7b7-4bd2-84ee-af87e05c6b3e"/>
    <ds:schemaRef ds:uri="6d1fbcb6-cb6f-4c69-9edf-b58d0c1ed90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3327</Words>
  <Characters>17610</Characters>
  <Application>Microsoft Office Word</Application>
  <DocSecurity>0</DocSecurity>
  <Lines>395</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20860</CharactersWithSpaces>
  <SharedDoc>false</SharedDoc>
  <HLinks>
    <vt:vector size="60" baseType="variant">
      <vt:variant>
        <vt:i4>720903</vt:i4>
      </vt:variant>
      <vt:variant>
        <vt:i4>27</vt:i4>
      </vt:variant>
      <vt:variant>
        <vt:i4>0</vt:i4>
      </vt:variant>
      <vt:variant>
        <vt:i4>5</vt:i4>
      </vt:variant>
      <vt:variant>
        <vt:lpwstr>http://bura.brunel.ac.uk/handle/2438/4177</vt:lpwstr>
      </vt:variant>
      <vt:variant>
        <vt:lpwstr/>
      </vt:variant>
      <vt:variant>
        <vt:i4>7012459</vt:i4>
      </vt:variant>
      <vt:variant>
        <vt:i4>24</vt:i4>
      </vt:variant>
      <vt:variant>
        <vt:i4>0</vt:i4>
      </vt:variant>
      <vt:variant>
        <vt:i4>5</vt:i4>
      </vt:variant>
      <vt:variant>
        <vt:lpwstr/>
      </vt:variant>
      <vt:variant>
        <vt:lpwstr>setthestandards</vt:lpwstr>
      </vt:variant>
      <vt:variant>
        <vt:i4>8126573</vt:i4>
      </vt:variant>
      <vt:variant>
        <vt:i4>21</vt:i4>
      </vt:variant>
      <vt:variant>
        <vt:i4>0</vt:i4>
      </vt:variant>
      <vt:variant>
        <vt:i4>5</vt:i4>
      </vt:variant>
      <vt:variant>
        <vt:lpwstr/>
      </vt:variant>
      <vt:variant>
        <vt:lpwstr>policystatement</vt:lpwstr>
      </vt:variant>
      <vt:variant>
        <vt:i4>8061025</vt:i4>
      </vt:variant>
      <vt:variant>
        <vt:i4>18</vt:i4>
      </vt:variant>
      <vt:variant>
        <vt:i4>0</vt:i4>
      </vt:variant>
      <vt:variant>
        <vt:i4>5</vt:i4>
      </vt:variant>
      <vt:variant>
        <vt:lpwstr/>
      </vt:variant>
      <vt:variant>
        <vt:lpwstr>review</vt:lpwstr>
      </vt:variant>
      <vt:variant>
        <vt:i4>6881398</vt:i4>
      </vt:variant>
      <vt:variant>
        <vt:i4>15</vt:i4>
      </vt:variant>
      <vt:variant>
        <vt:i4>0</vt:i4>
      </vt:variant>
      <vt:variant>
        <vt:i4>5</vt:i4>
      </vt:variant>
      <vt:variant>
        <vt:lpwstr/>
      </vt:variant>
      <vt:variant>
        <vt:lpwstr>everyonesresponsibility</vt:lpwstr>
      </vt:variant>
      <vt:variant>
        <vt:i4>786453</vt:i4>
      </vt:variant>
      <vt:variant>
        <vt:i4>12</vt:i4>
      </vt:variant>
      <vt:variant>
        <vt:i4>0</vt:i4>
      </vt:variant>
      <vt:variant>
        <vt:i4>5</vt:i4>
      </vt:variant>
      <vt:variant>
        <vt:lpwstr/>
      </vt:variant>
      <vt:variant>
        <vt:lpwstr>riskstochildrenswellbeing</vt:lpwstr>
      </vt:variant>
      <vt:variant>
        <vt:i4>1245197</vt:i4>
      </vt:variant>
      <vt:variant>
        <vt:i4>9</vt:i4>
      </vt:variant>
      <vt:variant>
        <vt:i4>0</vt:i4>
      </vt:variant>
      <vt:variant>
        <vt:i4>5</vt:i4>
      </vt:variant>
      <vt:variant>
        <vt:lpwstr/>
      </vt:variant>
      <vt:variant>
        <vt:lpwstr>childrenswellbeinginscotland</vt:lpwstr>
      </vt:variant>
      <vt:variant>
        <vt:i4>6422647</vt:i4>
      </vt:variant>
      <vt:variant>
        <vt:i4>6</vt:i4>
      </vt:variant>
      <vt:variant>
        <vt:i4>0</vt:i4>
      </vt:variant>
      <vt:variant>
        <vt:i4>5</vt:i4>
      </vt:variant>
      <vt:variant>
        <vt:lpwstr/>
      </vt:variant>
      <vt:variant>
        <vt:lpwstr>definitions</vt:lpwstr>
      </vt:variant>
      <vt:variant>
        <vt:i4>8126575</vt:i4>
      </vt:variant>
      <vt:variant>
        <vt:i4>3</vt:i4>
      </vt:variant>
      <vt:variant>
        <vt:i4>0</vt:i4>
      </vt:variant>
      <vt:variant>
        <vt:i4>5</vt:i4>
      </vt:variant>
      <vt:variant>
        <vt:lpwstr/>
      </vt:variant>
      <vt:variant>
        <vt:lpwstr>overarchingaim</vt:lpwstr>
      </vt:variant>
      <vt:variant>
        <vt:i4>1835036</vt:i4>
      </vt:variant>
      <vt:variant>
        <vt:i4>0</vt:i4>
      </vt:variant>
      <vt:variant>
        <vt:i4>0</vt:i4>
      </vt:variant>
      <vt:variant>
        <vt:i4>5</vt:i4>
      </vt:variant>
      <vt:variant>
        <vt:lpwstr/>
      </vt:variant>
      <vt:variant>
        <vt:lpwstr>introduction</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dc:creator>
  <cp:keywords/>
  <dc:description/>
  <cp:lastModifiedBy>JJ Whelan</cp:lastModifiedBy>
  <cp:revision>4</cp:revision>
  <dcterms:created xsi:type="dcterms:W3CDTF">2025-09-17T13:55:00Z</dcterms:created>
  <dcterms:modified xsi:type="dcterms:W3CDTF">2026-02-09T11:48:00Z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0x010100D43F01BE6FB26841B214E92062EDF7D8</vt:lpwstr>
  </property>
  <property fmtid="{D5CDD505-2E9C-101B-9397-08002B2CF9AE}" pid="3" name="MediaServiceImageTags">
    <vt:lpwstr/>
  </property>
</Properties>
</file>